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CellSpacing w:w="0" w:type="dxa"/>
        <w:tblInd w:w="-289" w:type="dxa"/>
        <w:shd w:val="clear" w:color="auto" w:fill="FFFFFF"/>
        <w:tblCellMar>
          <w:left w:w="0" w:type="dxa"/>
          <w:right w:w="0" w:type="dxa"/>
        </w:tblCellMar>
        <w:tblLook w:val="04A0" w:firstRow="1" w:lastRow="0" w:firstColumn="1" w:lastColumn="0" w:noHBand="0" w:noVBand="1"/>
      </w:tblPr>
      <w:tblGrid>
        <w:gridCol w:w="4537"/>
        <w:gridCol w:w="5670"/>
      </w:tblGrid>
      <w:tr w:rsidR="00C869A0" w:rsidRPr="00C869A0" w:rsidTr="00383E66">
        <w:trPr>
          <w:tblCellSpacing w:w="0" w:type="dxa"/>
        </w:trPr>
        <w:tc>
          <w:tcPr>
            <w:tcW w:w="4537" w:type="dxa"/>
            <w:shd w:val="clear" w:color="auto" w:fill="FFFFFF"/>
            <w:tcMar>
              <w:top w:w="0" w:type="dxa"/>
              <w:left w:w="108" w:type="dxa"/>
              <w:bottom w:w="0" w:type="dxa"/>
              <w:right w:w="108" w:type="dxa"/>
            </w:tcMar>
            <w:hideMark/>
          </w:tcPr>
          <w:bookmarkStart w:id="0" w:name="_GoBack"/>
          <w:bookmarkEnd w:id="0"/>
          <w:p w:rsidR="00C869A0" w:rsidRPr="00383E66" w:rsidRDefault="00383E66" w:rsidP="005E445A">
            <w:pPr>
              <w:widowControl w:val="0"/>
              <w:spacing w:before="120" w:after="120" w:line="234" w:lineRule="atLeast"/>
              <w:jc w:val="center"/>
              <w:rPr>
                <w:rFonts w:ascii="Times New Roman" w:eastAsia="Times New Roman" w:hAnsi="Times New Roman" w:cs="Times New Roman"/>
                <w:color w:val="000000"/>
                <w:sz w:val="28"/>
                <w:szCs w:val="28"/>
              </w:rPr>
            </w:pPr>
            <w:r>
              <w:rPr>
                <w:rFonts w:ascii="Times New Roman Bold" w:eastAsia="Times New Roman" w:hAnsi="Times New Roman Bold" w:cs="Times New Roman"/>
                <w:b/>
                <w:bCs/>
                <w:noProof/>
                <w:color w:val="000000"/>
                <w:spacing w:val="-14"/>
                <w:sz w:val="28"/>
                <w:szCs w:val="28"/>
              </w:rPr>
              <mc:AlternateContent>
                <mc:Choice Requires="wps">
                  <w:drawing>
                    <wp:anchor distT="0" distB="0" distL="114300" distR="114300" simplePos="0" relativeHeight="251661312" behindDoc="0" locked="0" layoutInCell="1" allowOverlap="1" wp14:anchorId="1EF97551" wp14:editId="631669E2">
                      <wp:simplePos x="0" y="0"/>
                      <wp:positionH relativeFrom="column">
                        <wp:posOffset>727710</wp:posOffset>
                      </wp:positionH>
                      <wp:positionV relativeFrom="paragraph">
                        <wp:posOffset>309245</wp:posOffset>
                      </wp:positionV>
                      <wp:extent cx="1200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200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DEE45C"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pt,24.35pt" to="151.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" strokecolor="black [3200]" strokeweight=".5pt">
                      <v:stroke joinstyle="miter"/>
                    </v:line>
                  </w:pict>
                </mc:Fallback>
              </mc:AlternateContent>
            </w:r>
            <w:r w:rsidR="00C869A0" w:rsidRPr="00383E66">
              <w:rPr>
                <w:rFonts w:ascii="Times New Roman Bold" w:eastAsia="Times New Roman" w:hAnsi="Times New Roman Bold" w:cs="Times New Roman"/>
                <w:b/>
                <w:bCs/>
                <w:color w:val="000000"/>
                <w:spacing w:val="-10"/>
                <w:sz w:val="26"/>
                <w:szCs w:val="26"/>
                <w:lang w:val="vi-VN"/>
              </w:rPr>
              <w:t>BỘ THÔNG TIN VÀ</w:t>
            </w:r>
            <w:r w:rsidRPr="00383E66">
              <w:rPr>
                <w:rFonts w:ascii="Times New Roman Bold" w:eastAsia="Times New Roman" w:hAnsi="Times New Roman Bold" w:cs="Times New Roman"/>
                <w:b/>
                <w:bCs/>
                <w:color w:val="000000"/>
                <w:spacing w:val="-10"/>
                <w:sz w:val="26"/>
                <w:szCs w:val="26"/>
              </w:rPr>
              <w:t xml:space="preserve"> </w:t>
            </w:r>
            <w:r w:rsidR="00C869A0" w:rsidRPr="00383E66">
              <w:rPr>
                <w:rFonts w:ascii="Times New Roman Bold" w:eastAsia="Times New Roman" w:hAnsi="Times New Roman Bold" w:cs="Times New Roman"/>
                <w:b/>
                <w:bCs/>
                <w:color w:val="000000"/>
                <w:spacing w:val="-10"/>
                <w:sz w:val="26"/>
                <w:szCs w:val="26"/>
                <w:lang w:val="vi-VN"/>
              </w:rPr>
              <w:t>TRUYỀN THÔNG</w:t>
            </w:r>
            <w:r w:rsidR="00C869A0" w:rsidRPr="00383E66">
              <w:rPr>
                <w:rFonts w:ascii="Times New Roman Bold" w:eastAsia="Times New Roman" w:hAnsi="Times New Roman Bold" w:cs="Times New Roman"/>
                <w:b/>
                <w:bCs/>
                <w:color w:val="000000"/>
                <w:spacing w:val="-10"/>
                <w:sz w:val="28"/>
                <w:szCs w:val="28"/>
                <w:lang w:val="vi-VN"/>
              </w:rPr>
              <w:br/>
            </w:r>
          </w:p>
        </w:tc>
        <w:tc>
          <w:tcPr>
            <w:tcW w:w="5670" w:type="dxa"/>
            <w:shd w:val="clear" w:color="auto" w:fill="FFFFFF"/>
            <w:tcMar>
              <w:top w:w="0" w:type="dxa"/>
              <w:left w:w="108" w:type="dxa"/>
              <w:bottom w:w="0" w:type="dxa"/>
              <w:right w:w="108" w:type="dxa"/>
            </w:tcMar>
            <w:hideMark/>
          </w:tcPr>
          <w:p w:rsidR="00C869A0" w:rsidRPr="00C869A0" w:rsidRDefault="00383E66" w:rsidP="005E445A">
            <w:pPr>
              <w:widowControl w:val="0"/>
              <w:spacing w:before="120" w:after="120" w:line="234" w:lineRule="atLeast"/>
              <w:jc w:val="center"/>
              <w:rPr>
                <w:rFonts w:ascii="Times New Roman" w:eastAsia="Times New Roman" w:hAnsi="Times New Roman" w:cs="Times New Roman"/>
                <w:color w:val="000000"/>
                <w:sz w:val="28"/>
                <w:szCs w:val="28"/>
              </w:rPr>
            </w:pPr>
            <w:r>
              <w:rPr>
                <w:rFonts w:ascii="Times New Roman Bold" w:eastAsia="Times New Roman" w:hAnsi="Times New Roman Bold" w:cs="Times New Roman"/>
                <w:b/>
                <w:bCs/>
                <w:noProof/>
                <w:color w:val="000000"/>
                <w:spacing w:val="-14"/>
                <w:sz w:val="28"/>
                <w:szCs w:val="28"/>
              </w:rPr>
              <mc:AlternateContent>
                <mc:Choice Requires="wps">
                  <w:drawing>
                    <wp:anchor distT="0" distB="0" distL="114300" distR="114300" simplePos="0" relativeHeight="251659264" behindDoc="0" locked="0" layoutInCell="1" allowOverlap="1">
                      <wp:simplePos x="0" y="0"/>
                      <wp:positionH relativeFrom="column">
                        <wp:posOffset>637540</wp:posOffset>
                      </wp:positionH>
                      <wp:positionV relativeFrom="paragraph">
                        <wp:posOffset>499745</wp:posOffset>
                      </wp:positionV>
                      <wp:extent cx="217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7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40B0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2pt,39.35pt" to="221.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" strokecolor="black [3200]" strokeweight=".5pt">
                      <v:stroke joinstyle="miter"/>
                    </v:line>
                  </w:pict>
                </mc:Fallback>
              </mc:AlternateContent>
            </w:r>
            <w:r w:rsidR="00C869A0" w:rsidRPr="00383E66">
              <w:rPr>
                <w:rFonts w:ascii="Times New Roman Bold" w:eastAsia="Times New Roman" w:hAnsi="Times New Roman Bold" w:cs="Times New Roman"/>
                <w:b/>
                <w:bCs/>
                <w:color w:val="000000"/>
                <w:spacing w:val="-14"/>
                <w:sz w:val="28"/>
                <w:szCs w:val="28"/>
                <w:lang w:val="vi-VN"/>
              </w:rPr>
              <w:t>CỘNG HÒA XÃ HỘI CHỦ NGHĨA VIỆT NAM</w:t>
            </w:r>
            <w:r w:rsidR="00C869A0" w:rsidRPr="00383E66">
              <w:rPr>
                <w:rFonts w:ascii="Times New Roman Bold" w:eastAsia="Times New Roman" w:hAnsi="Times New Roman Bold" w:cs="Times New Roman"/>
                <w:b/>
                <w:bCs/>
                <w:color w:val="000000"/>
                <w:spacing w:val="-14"/>
                <w:sz w:val="28"/>
                <w:szCs w:val="28"/>
                <w:lang w:val="vi-VN"/>
              </w:rPr>
              <w:br/>
            </w:r>
            <w:r w:rsidR="00C869A0" w:rsidRPr="00C869A0">
              <w:rPr>
                <w:rFonts w:ascii="Times New Roman" w:eastAsia="Times New Roman" w:hAnsi="Times New Roman" w:cs="Times New Roman"/>
                <w:b/>
                <w:bCs/>
                <w:color w:val="000000"/>
                <w:sz w:val="28"/>
                <w:szCs w:val="28"/>
                <w:lang w:val="vi-VN"/>
              </w:rPr>
              <w:t>Độc lập - Tự do - Hạnh phúc</w:t>
            </w:r>
          </w:p>
        </w:tc>
      </w:tr>
      <w:tr w:rsidR="00C869A0" w:rsidRPr="00C869A0" w:rsidTr="00383E66">
        <w:trPr>
          <w:tblCellSpacing w:w="0" w:type="dxa"/>
        </w:trPr>
        <w:tc>
          <w:tcPr>
            <w:tcW w:w="4537" w:type="dxa"/>
            <w:shd w:val="clear" w:color="auto" w:fill="FFFFFF"/>
            <w:tcMar>
              <w:top w:w="0" w:type="dxa"/>
              <w:left w:w="108" w:type="dxa"/>
              <w:bottom w:w="0" w:type="dxa"/>
              <w:right w:w="108" w:type="dxa"/>
            </w:tcMar>
            <w:hideMark/>
          </w:tcPr>
          <w:p w:rsidR="00C869A0" w:rsidRPr="00FB00B9" w:rsidRDefault="00C869A0" w:rsidP="005E445A">
            <w:pPr>
              <w:widowControl w:val="0"/>
              <w:spacing w:before="120" w:after="120" w:line="234" w:lineRule="atLeast"/>
              <w:jc w:val="center"/>
              <w:rPr>
                <w:rFonts w:ascii="Times New Roman" w:eastAsia="Times New Roman" w:hAnsi="Times New Roman" w:cs="Times New Roman"/>
                <w:color w:val="000000"/>
                <w:sz w:val="28"/>
                <w:szCs w:val="28"/>
              </w:rPr>
            </w:pPr>
            <w:r w:rsidRPr="00FB00B9">
              <w:rPr>
                <w:rFonts w:ascii="Times New Roman" w:eastAsia="Times New Roman" w:hAnsi="Times New Roman" w:cs="Times New Roman"/>
                <w:color w:val="000000"/>
                <w:sz w:val="28"/>
                <w:szCs w:val="28"/>
                <w:lang w:val="vi-VN"/>
              </w:rPr>
              <w:t>Số:</w:t>
            </w:r>
            <w:r w:rsidRPr="00FB00B9">
              <w:rPr>
                <w:rFonts w:ascii="Times New Roman" w:eastAsia="Times New Roman" w:hAnsi="Times New Roman" w:cs="Times New Roman"/>
                <w:color w:val="000000"/>
                <w:sz w:val="28"/>
                <w:szCs w:val="28"/>
              </w:rPr>
              <w:t xml:space="preserve">   </w:t>
            </w:r>
            <w:r w:rsidRPr="00FB00B9">
              <w:rPr>
                <w:rFonts w:ascii="Times New Roman" w:eastAsia="Times New Roman" w:hAnsi="Times New Roman" w:cs="Times New Roman"/>
                <w:color w:val="000000"/>
                <w:sz w:val="28"/>
                <w:szCs w:val="28"/>
                <w:lang w:val="vi-VN"/>
              </w:rPr>
              <w:t xml:space="preserve">  </w:t>
            </w:r>
            <w:r w:rsidR="00475B00" w:rsidRPr="00FB00B9">
              <w:rPr>
                <w:rFonts w:ascii="Times New Roman" w:eastAsia="Times New Roman" w:hAnsi="Times New Roman" w:cs="Times New Roman"/>
                <w:color w:val="000000"/>
                <w:sz w:val="28"/>
                <w:szCs w:val="28"/>
              </w:rPr>
              <w:t xml:space="preserve"> </w:t>
            </w:r>
            <w:r w:rsidRPr="00FB00B9">
              <w:rPr>
                <w:rFonts w:ascii="Times New Roman" w:eastAsia="Times New Roman" w:hAnsi="Times New Roman" w:cs="Times New Roman"/>
                <w:color w:val="000000"/>
                <w:sz w:val="28"/>
                <w:szCs w:val="28"/>
                <w:lang w:val="vi-VN"/>
              </w:rPr>
              <w:t xml:space="preserve">   /20</w:t>
            </w:r>
            <w:r w:rsidRPr="00FB00B9">
              <w:rPr>
                <w:rFonts w:ascii="Times New Roman" w:eastAsia="Times New Roman" w:hAnsi="Times New Roman" w:cs="Times New Roman"/>
                <w:color w:val="000000"/>
                <w:sz w:val="28"/>
                <w:szCs w:val="28"/>
              </w:rPr>
              <w:t>22</w:t>
            </w:r>
            <w:r w:rsidRPr="00FB00B9">
              <w:rPr>
                <w:rFonts w:ascii="Times New Roman" w:eastAsia="Times New Roman" w:hAnsi="Times New Roman" w:cs="Times New Roman"/>
                <w:color w:val="000000"/>
                <w:sz w:val="28"/>
                <w:szCs w:val="28"/>
                <w:lang w:val="vi-VN"/>
              </w:rPr>
              <w:t>/TT-</w:t>
            </w:r>
            <w:r w:rsidR="00475B00" w:rsidRPr="00FB00B9">
              <w:rPr>
                <w:rFonts w:ascii="Times New Roman" w:eastAsia="Times New Roman" w:hAnsi="Times New Roman" w:cs="Times New Roman"/>
                <w:color w:val="000000"/>
                <w:sz w:val="28"/>
                <w:szCs w:val="28"/>
              </w:rPr>
              <w:t xml:space="preserve"> </w:t>
            </w:r>
            <w:r w:rsidRPr="00FB00B9">
              <w:rPr>
                <w:rFonts w:ascii="Times New Roman" w:eastAsia="Times New Roman" w:hAnsi="Times New Roman" w:cs="Times New Roman"/>
                <w:color w:val="000000"/>
                <w:sz w:val="28"/>
                <w:szCs w:val="28"/>
                <w:lang w:val="vi-VN"/>
              </w:rPr>
              <w:t>BTTTT</w:t>
            </w:r>
          </w:p>
        </w:tc>
        <w:tc>
          <w:tcPr>
            <w:tcW w:w="5670" w:type="dxa"/>
            <w:shd w:val="clear" w:color="auto" w:fill="FFFFFF"/>
            <w:tcMar>
              <w:top w:w="0" w:type="dxa"/>
              <w:left w:w="108" w:type="dxa"/>
              <w:bottom w:w="0" w:type="dxa"/>
              <w:right w:w="108" w:type="dxa"/>
            </w:tcMar>
            <w:hideMark/>
          </w:tcPr>
          <w:p w:rsidR="00C869A0" w:rsidRPr="00C869A0" w:rsidRDefault="00C869A0" w:rsidP="005E445A">
            <w:pPr>
              <w:widowControl w:val="0"/>
              <w:spacing w:before="120" w:after="120" w:line="234" w:lineRule="atLeast"/>
              <w:jc w:val="center"/>
              <w:rPr>
                <w:rFonts w:ascii="Times New Roman" w:eastAsia="Times New Roman" w:hAnsi="Times New Roman" w:cs="Times New Roman"/>
                <w:color w:val="000000"/>
                <w:sz w:val="28"/>
                <w:szCs w:val="28"/>
              </w:rPr>
            </w:pPr>
            <w:r w:rsidRPr="00C869A0">
              <w:rPr>
                <w:rFonts w:ascii="Times New Roman" w:eastAsia="Times New Roman" w:hAnsi="Times New Roman" w:cs="Times New Roman"/>
                <w:i/>
                <w:iCs/>
                <w:color w:val="000000"/>
                <w:sz w:val="28"/>
                <w:szCs w:val="28"/>
                <w:lang w:val="vi-VN"/>
              </w:rPr>
              <w:t>Hà Nội, ngày </w:t>
            </w:r>
            <w:r w:rsidRPr="00CC5628">
              <w:rPr>
                <w:rFonts w:ascii="Times New Roman" w:eastAsia="Times New Roman" w:hAnsi="Times New Roman" w:cs="Times New Roman"/>
                <w:i/>
                <w:iCs/>
                <w:color w:val="000000"/>
                <w:sz w:val="28"/>
                <w:szCs w:val="28"/>
              </w:rPr>
              <w:t xml:space="preserve">   </w:t>
            </w:r>
            <w:r w:rsidRPr="00C869A0">
              <w:rPr>
                <w:rFonts w:ascii="Times New Roman" w:eastAsia="Times New Roman" w:hAnsi="Times New Roman" w:cs="Times New Roman"/>
                <w:i/>
                <w:iCs/>
                <w:color w:val="000000"/>
                <w:sz w:val="28"/>
                <w:szCs w:val="28"/>
                <w:lang w:val="vi-VN"/>
              </w:rPr>
              <w:t> tháng </w:t>
            </w:r>
            <w:r w:rsidRPr="00CC5628">
              <w:rPr>
                <w:rFonts w:ascii="Times New Roman" w:eastAsia="Times New Roman" w:hAnsi="Times New Roman" w:cs="Times New Roman"/>
                <w:i/>
                <w:iCs/>
                <w:color w:val="000000"/>
                <w:sz w:val="28"/>
                <w:szCs w:val="28"/>
              </w:rPr>
              <w:t xml:space="preserve">   </w:t>
            </w:r>
            <w:r w:rsidRPr="00C869A0">
              <w:rPr>
                <w:rFonts w:ascii="Times New Roman" w:eastAsia="Times New Roman" w:hAnsi="Times New Roman" w:cs="Times New Roman"/>
                <w:i/>
                <w:iCs/>
                <w:color w:val="000000"/>
                <w:sz w:val="28"/>
                <w:szCs w:val="28"/>
                <w:lang w:val="vi-VN"/>
              </w:rPr>
              <w:t> năm </w:t>
            </w:r>
            <w:r w:rsidRPr="00C869A0">
              <w:rPr>
                <w:rFonts w:ascii="Times New Roman" w:eastAsia="Times New Roman" w:hAnsi="Times New Roman" w:cs="Times New Roman"/>
                <w:i/>
                <w:iCs/>
                <w:color w:val="000000"/>
                <w:sz w:val="28"/>
                <w:szCs w:val="28"/>
              </w:rPr>
              <w:t>20</w:t>
            </w:r>
            <w:r w:rsidRPr="00CC5628">
              <w:rPr>
                <w:rFonts w:ascii="Times New Roman" w:eastAsia="Times New Roman" w:hAnsi="Times New Roman" w:cs="Times New Roman"/>
                <w:i/>
                <w:iCs/>
                <w:color w:val="000000"/>
                <w:sz w:val="28"/>
                <w:szCs w:val="28"/>
              </w:rPr>
              <w:t>22</w:t>
            </w:r>
          </w:p>
        </w:tc>
      </w:tr>
    </w:tbl>
    <w:p w:rsidR="009501DD" w:rsidRDefault="009501DD" w:rsidP="005E445A">
      <w:pPr>
        <w:widowControl w:val="0"/>
        <w:shd w:val="clear" w:color="auto" w:fill="FFFFFF"/>
        <w:spacing w:before="120" w:after="120" w:line="234" w:lineRule="atLeast"/>
        <w:rPr>
          <w:rFonts w:ascii="Times New Roman" w:eastAsia="Times New Roman" w:hAnsi="Times New Roman" w:cs="Times New Roman"/>
          <w:b/>
          <w:bCs/>
          <w:color w:val="000000"/>
          <w:sz w:val="28"/>
          <w:szCs w:val="28"/>
        </w:rPr>
      </w:pPr>
      <w:bookmarkStart w:id="1" w:name="loai_1"/>
      <w:r>
        <w:rPr>
          <w:rFonts w:ascii="Times New Roman" w:eastAsia="Times New Roman" w:hAnsi="Times New Roman" w:cs="Times New Roman"/>
          <w:b/>
          <w:bCs/>
          <w:noProof/>
          <w:color w:val="000000"/>
          <w:sz w:val="28"/>
          <w:szCs w:val="28"/>
        </w:rPr>
        <w:t>(</w:t>
      </w:r>
      <w:r w:rsidRPr="00A315E2">
        <w:rPr>
          <w:rFonts w:ascii="Times New Roman" w:eastAsia="Times New Roman" w:hAnsi="Times New Roman" w:cs="Times New Roman"/>
          <w:b/>
          <w:bCs/>
          <w:noProof/>
          <w:color w:val="000000"/>
          <w:sz w:val="28"/>
          <w:szCs w:val="28"/>
          <w:lang w:val="vi-VN"/>
        </w:rPr>
        <w:t>DỰ THẢO</w:t>
      </w:r>
      <w:r w:rsidR="00A705A0">
        <w:rPr>
          <w:rFonts w:ascii="Times New Roman" w:eastAsia="Times New Roman" w:hAnsi="Times New Roman" w:cs="Times New Roman"/>
          <w:b/>
          <w:bCs/>
          <w:noProof/>
          <w:color w:val="000000"/>
          <w:sz w:val="28"/>
          <w:szCs w:val="28"/>
        </w:rPr>
        <w:t xml:space="preserve"> 1</w:t>
      </w:r>
      <w:r w:rsidRPr="00A315E2">
        <w:rPr>
          <w:rFonts w:ascii="Times New Roman" w:eastAsia="Times New Roman" w:hAnsi="Times New Roman" w:cs="Times New Roman"/>
          <w:b/>
          <w:bCs/>
          <w:noProof/>
          <w:color w:val="000000"/>
          <w:sz w:val="28"/>
          <w:szCs w:val="28"/>
          <w:lang w:val="vi-VN"/>
        </w:rPr>
        <w:t>)</w:t>
      </w:r>
    </w:p>
    <w:p w:rsidR="00C869A0" w:rsidRPr="00FF6753" w:rsidRDefault="00C869A0" w:rsidP="005E445A">
      <w:pPr>
        <w:widowControl w:val="0"/>
        <w:shd w:val="clear" w:color="auto" w:fill="FFFFFF"/>
        <w:spacing w:before="120" w:after="0" w:line="300" w:lineRule="auto"/>
        <w:jc w:val="center"/>
        <w:rPr>
          <w:rFonts w:ascii="Times New Roman" w:eastAsia="Times New Roman" w:hAnsi="Times New Roman" w:cs="Times New Roman"/>
          <w:color w:val="000000"/>
          <w:sz w:val="28"/>
          <w:szCs w:val="28"/>
        </w:rPr>
      </w:pPr>
      <w:r w:rsidRPr="00FF6753">
        <w:rPr>
          <w:rFonts w:ascii="Times New Roman" w:eastAsia="Times New Roman" w:hAnsi="Times New Roman" w:cs="Times New Roman"/>
          <w:b/>
          <w:bCs/>
          <w:color w:val="000000"/>
          <w:sz w:val="28"/>
          <w:szCs w:val="28"/>
          <w:lang w:val="vi-VN"/>
        </w:rPr>
        <w:t>THÔNG TƯ</w:t>
      </w:r>
      <w:bookmarkEnd w:id="1"/>
    </w:p>
    <w:p w:rsidR="009501DD" w:rsidRPr="009501DD" w:rsidRDefault="009501DD" w:rsidP="005E445A">
      <w:pPr>
        <w:widowControl w:val="0"/>
        <w:shd w:val="clear" w:color="auto" w:fill="FFFFFF"/>
        <w:spacing w:before="120" w:after="0" w:line="30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HƯỚNG DẪN THỰC HIỆN MỘT SỐ NỘI DUNG VỀ THÔNG TIN VÀ                TRUYỀN THÔNG THUỘC CHƯƠNG TRÌNH MỤC TIÊU QUỐC GIA                        XÂY DỰNG NÔNG THÔN MỚI GIAI ĐOẠN 2021-2025</w:t>
      </w:r>
    </w:p>
    <w:p w:rsidR="00945E20" w:rsidRPr="00945E20" w:rsidRDefault="00945E20" w:rsidP="005E445A">
      <w:pPr>
        <w:widowControl w:val="0"/>
        <w:shd w:val="clear" w:color="auto" w:fill="FFFFFF"/>
        <w:spacing w:before="120" w:after="0" w:line="300" w:lineRule="auto"/>
        <w:ind w:firstLine="562"/>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w:t>
      </w:r>
    </w:p>
    <w:p w:rsidR="00C869A0" w:rsidRPr="00FF6753" w:rsidRDefault="00C869A0" w:rsidP="005E445A">
      <w:pPr>
        <w:widowControl w:val="0"/>
        <w:shd w:val="clear" w:color="auto" w:fill="FFFFFF"/>
        <w:spacing w:before="120" w:after="0" w:line="300" w:lineRule="auto"/>
        <w:ind w:firstLine="720"/>
        <w:jc w:val="both"/>
        <w:rPr>
          <w:rFonts w:ascii="Times New Roman" w:eastAsia="Times New Roman" w:hAnsi="Times New Roman" w:cs="Times New Roman"/>
          <w:i/>
          <w:iCs/>
          <w:color w:val="000000"/>
          <w:sz w:val="28"/>
          <w:szCs w:val="28"/>
          <w:lang w:val="vi-VN"/>
        </w:rPr>
      </w:pPr>
      <w:r w:rsidRPr="00FF6753">
        <w:rPr>
          <w:rFonts w:ascii="Times New Roman" w:eastAsia="Times New Roman" w:hAnsi="Times New Roman" w:cs="Times New Roman"/>
          <w:i/>
          <w:iCs/>
          <w:color w:val="000000"/>
          <w:sz w:val="28"/>
          <w:szCs w:val="28"/>
          <w:lang w:val="vi-VN"/>
        </w:rPr>
        <w:t>Căn cứ Nghị định số 17/2017/NĐ-CP ngày 17 tháng 02 năm 2017 của Chính phủ quy định chức năng, nhiệm vụ, quyền hạn và cơ cấu tổ chức của Bộ Thông tin và Truyền thông;</w:t>
      </w:r>
    </w:p>
    <w:p w:rsidR="00D045AD" w:rsidRPr="00FF6753" w:rsidRDefault="00D045AD" w:rsidP="005E445A">
      <w:pPr>
        <w:widowControl w:val="0"/>
        <w:shd w:val="clear" w:color="auto" w:fill="FFFFFF"/>
        <w:spacing w:before="120" w:after="0" w:line="300" w:lineRule="auto"/>
        <w:ind w:firstLine="720"/>
        <w:jc w:val="both"/>
        <w:rPr>
          <w:rFonts w:ascii="Times New Roman" w:eastAsia="Times New Roman" w:hAnsi="Times New Roman" w:cs="Times New Roman"/>
          <w:i/>
          <w:iCs/>
          <w:color w:val="000000"/>
          <w:sz w:val="28"/>
          <w:szCs w:val="28"/>
        </w:rPr>
      </w:pPr>
      <w:r w:rsidRPr="00FF6753">
        <w:rPr>
          <w:rFonts w:ascii="Times New Roman" w:eastAsia="Times New Roman" w:hAnsi="Times New Roman" w:cs="Times New Roman"/>
          <w:i/>
          <w:iCs/>
          <w:color w:val="000000"/>
          <w:sz w:val="28"/>
          <w:szCs w:val="28"/>
        </w:rPr>
        <w:t>Căn cứ Nghị quyết số 25/2021/QH15 ngày 28/7/2021 của Quốc hội phê duyệt chủ trương đầu tư Chương trình mục tiêu quốc gia Xây dựng nông thôn mới giai đoạn 2021-2025;</w:t>
      </w:r>
    </w:p>
    <w:p w:rsidR="00D045AD" w:rsidRPr="00FF6753" w:rsidRDefault="00D045AD" w:rsidP="005E445A">
      <w:pPr>
        <w:widowControl w:val="0"/>
        <w:shd w:val="clear" w:color="auto" w:fill="FFFFFF"/>
        <w:spacing w:before="120" w:after="0" w:line="300" w:lineRule="auto"/>
        <w:ind w:firstLine="720"/>
        <w:jc w:val="both"/>
        <w:rPr>
          <w:rFonts w:ascii="Times New Roman" w:eastAsia="Times New Roman" w:hAnsi="Times New Roman" w:cs="Times New Roman"/>
          <w:i/>
          <w:iCs/>
          <w:color w:val="000000"/>
          <w:sz w:val="28"/>
          <w:szCs w:val="28"/>
        </w:rPr>
      </w:pPr>
      <w:r w:rsidRPr="00FF6753">
        <w:rPr>
          <w:rFonts w:ascii="Times New Roman" w:eastAsia="Times New Roman" w:hAnsi="Times New Roman" w:cs="Times New Roman"/>
          <w:i/>
          <w:iCs/>
          <w:color w:val="000000"/>
          <w:sz w:val="28"/>
          <w:szCs w:val="28"/>
        </w:rPr>
        <w:t xml:space="preserve">Căn cứ Quyết định số </w:t>
      </w:r>
      <w:r w:rsidR="009539B0">
        <w:rPr>
          <w:rFonts w:ascii="Times New Roman" w:eastAsia="Times New Roman" w:hAnsi="Times New Roman" w:cs="Times New Roman"/>
          <w:i/>
          <w:iCs/>
          <w:color w:val="000000"/>
          <w:sz w:val="28"/>
          <w:szCs w:val="28"/>
        </w:rPr>
        <w:t>263</w:t>
      </w:r>
      <w:r w:rsidRPr="00FF6753">
        <w:rPr>
          <w:rFonts w:ascii="Times New Roman" w:eastAsia="Times New Roman" w:hAnsi="Times New Roman" w:cs="Times New Roman"/>
          <w:i/>
          <w:iCs/>
          <w:color w:val="000000"/>
          <w:sz w:val="28"/>
          <w:szCs w:val="28"/>
        </w:rPr>
        <w:t xml:space="preserve">/QĐ-TTg ngày </w:t>
      </w:r>
      <w:r w:rsidR="009539B0">
        <w:rPr>
          <w:rFonts w:ascii="Times New Roman" w:eastAsia="Times New Roman" w:hAnsi="Times New Roman" w:cs="Times New Roman"/>
          <w:i/>
          <w:iCs/>
          <w:color w:val="000000"/>
          <w:sz w:val="28"/>
          <w:szCs w:val="28"/>
        </w:rPr>
        <w:t>22</w:t>
      </w:r>
      <w:r w:rsidRPr="00FF6753">
        <w:rPr>
          <w:rFonts w:ascii="Times New Roman" w:eastAsia="Times New Roman" w:hAnsi="Times New Roman" w:cs="Times New Roman"/>
          <w:i/>
          <w:iCs/>
          <w:color w:val="000000"/>
          <w:sz w:val="28"/>
          <w:szCs w:val="28"/>
        </w:rPr>
        <w:t xml:space="preserve"> tháng </w:t>
      </w:r>
      <w:r w:rsidR="009539B0">
        <w:rPr>
          <w:rFonts w:ascii="Times New Roman" w:eastAsia="Times New Roman" w:hAnsi="Times New Roman" w:cs="Times New Roman"/>
          <w:i/>
          <w:iCs/>
          <w:color w:val="000000"/>
          <w:sz w:val="28"/>
          <w:szCs w:val="28"/>
        </w:rPr>
        <w:t xml:space="preserve">02 </w:t>
      </w:r>
      <w:r w:rsidRPr="00FF6753">
        <w:rPr>
          <w:rFonts w:ascii="Times New Roman" w:eastAsia="Times New Roman" w:hAnsi="Times New Roman" w:cs="Times New Roman"/>
          <w:i/>
          <w:iCs/>
          <w:color w:val="000000"/>
          <w:sz w:val="28"/>
          <w:szCs w:val="28"/>
        </w:rPr>
        <w:t>năm 202</w:t>
      </w:r>
      <w:r w:rsidR="009539B0">
        <w:rPr>
          <w:rFonts w:ascii="Times New Roman" w:eastAsia="Times New Roman" w:hAnsi="Times New Roman" w:cs="Times New Roman"/>
          <w:i/>
          <w:iCs/>
          <w:color w:val="000000"/>
          <w:sz w:val="28"/>
          <w:szCs w:val="28"/>
        </w:rPr>
        <w:t>2</w:t>
      </w:r>
      <w:r w:rsidRPr="00FF6753">
        <w:rPr>
          <w:rFonts w:ascii="Times New Roman" w:eastAsia="Times New Roman" w:hAnsi="Times New Roman" w:cs="Times New Roman"/>
          <w:i/>
          <w:iCs/>
          <w:color w:val="000000"/>
          <w:sz w:val="28"/>
          <w:szCs w:val="28"/>
        </w:rPr>
        <w:t xml:space="preserve"> của Thủ tướng Chính phủ phê duyệt Chương trình mục tiêu quốc gia xây dựng nông thôn mới giai đoạn 2021 - 2025;</w:t>
      </w:r>
    </w:p>
    <w:p w:rsidR="00D045AD" w:rsidRPr="00FF6753" w:rsidRDefault="00D045AD" w:rsidP="005E445A">
      <w:pPr>
        <w:widowControl w:val="0"/>
        <w:shd w:val="clear" w:color="auto" w:fill="FFFFFF"/>
        <w:spacing w:before="120" w:after="0" w:line="300" w:lineRule="auto"/>
        <w:ind w:firstLine="720"/>
        <w:jc w:val="both"/>
        <w:rPr>
          <w:rFonts w:ascii="Times New Roman" w:eastAsia="Times New Roman" w:hAnsi="Times New Roman" w:cs="Times New Roman"/>
          <w:i/>
          <w:iCs/>
          <w:color w:val="000000"/>
          <w:sz w:val="28"/>
          <w:szCs w:val="28"/>
        </w:rPr>
      </w:pPr>
      <w:r w:rsidRPr="00FF6753">
        <w:rPr>
          <w:rFonts w:ascii="Times New Roman" w:eastAsia="Times New Roman" w:hAnsi="Times New Roman" w:cs="Times New Roman"/>
          <w:i/>
          <w:iCs/>
          <w:color w:val="000000"/>
          <w:sz w:val="28"/>
          <w:szCs w:val="28"/>
        </w:rPr>
        <w:t xml:space="preserve">Căn cứ Quyết định số </w:t>
      </w:r>
      <w:r w:rsidR="00383E66">
        <w:rPr>
          <w:rFonts w:ascii="Times New Roman" w:eastAsia="Times New Roman" w:hAnsi="Times New Roman" w:cs="Times New Roman"/>
          <w:i/>
          <w:iCs/>
          <w:color w:val="000000"/>
          <w:sz w:val="28"/>
          <w:szCs w:val="28"/>
        </w:rPr>
        <w:t>318</w:t>
      </w:r>
      <w:r w:rsidRPr="00FF6753">
        <w:rPr>
          <w:rFonts w:ascii="Times New Roman" w:eastAsia="Times New Roman" w:hAnsi="Times New Roman" w:cs="Times New Roman"/>
          <w:i/>
          <w:iCs/>
          <w:color w:val="000000"/>
          <w:sz w:val="28"/>
          <w:szCs w:val="28"/>
        </w:rPr>
        <w:t xml:space="preserve">/QĐ-TTg ngày </w:t>
      </w:r>
      <w:r w:rsidR="00383E66">
        <w:rPr>
          <w:rFonts w:ascii="Times New Roman" w:eastAsia="Times New Roman" w:hAnsi="Times New Roman" w:cs="Times New Roman"/>
          <w:i/>
          <w:iCs/>
          <w:color w:val="000000"/>
          <w:sz w:val="28"/>
          <w:szCs w:val="28"/>
        </w:rPr>
        <w:t>08</w:t>
      </w:r>
      <w:r w:rsidRPr="00FF6753">
        <w:rPr>
          <w:rFonts w:ascii="Times New Roman" w:eastAsia="Times New Roman" w:hAnsi="Times New Roman" w:cs="Times New Roman"/>
          <w:i/>
          <w:iCs/>
          <w:color w:val="000000"/>
          <w:sz w:val="28"/>
          <w:szCs w:val="28"/>
        </w:rPr>
        <w:t xml:space="preserve"> tháng </w:t>
      </w:r>
      <w:r w:rsidR="00383E66">
        <w:rPr>
          <w:rFonts w:ascii="Times New Roman" w:eastAsia="Times New Roman" w:hAnsi="Times New Roman" w:cs="Times New Roman"/>
          <w:i/>
          <w:iCs/>
          <w:color w:val="000000"/>
          <w:sz w:val="28"/>
          <w:szCs w:val="28"/>
        </w:rPr>
        <w:t xml:space="preserve">3 </w:t>
      </w:r>
      <w:r w:rsidRPr="00FF6753">
        <w:rPr>
          <w:rFonts w:ascii="Times New Roman" w:eastAsia="Times New Roman" w:hAnsi="Times New Roman" w:cs="Times New Roman"/>
          <w:i/>
          <w:iCs/>
          <w:color w:val="000000"/>
          <w:sz w:val="28"/>
          <w:szCs w:val="28"/>
        </w:rPr>
        <w:t>năm 202</w:t>
      </w:r>
      <w:r w:rsidR="00383E66">
        <w:rPr>
          <w:rFonts w:ascii="Times New Roman" w:eastAsia="Times New Roman" w:hAnsi="Times New Roman" w:cs="Times New Roman"/>
          <w:i/>
          <w:iCs/>
          <w:color w:val="000000"/>
          <w:sz w:val="28"/>
          <w:szCs w:val="28"/>
        </w:rPr>
        <w:t>2</w:t>
      </w:r>
      <w:r w:rsidRPr="00FF6753">
        <w:rPr>
          <w:rFonts w:ascii="Times New Roman" w:eastAsia="Times New Roman" w:hAnsi="Times New Roman" w:cs="Times New Roman"/>
          <w:i/>
          <w:iCs/>
          <w:color w:val="000000"/>
          <w:sz w:val="28"/>
          <w:szCs w:val="28"/>
        </w:rPr>
        <w:t xml:space="preserve"> của Thủ tướng Chính phủ về việc ban hành Bộ tiêu chí quốc gia về xã nông thôn mới</w:t>
      </w:r>
      <w:r w:rsidR="00383E66" w:rsidRPr="00383E66">
        <w:rPr>
          <w:rFonts w:ascii="Times New Roman" w:eastAsia="Times New Roman" w:hAnsi="Times New Roman" w:cs="Times New Roman"/>
          <w:i/>
          <w:iCs/>
          <w:color w:val="000000"/>
          <w:sz w:val="28"/>
          <w:szCs w:val="28"/>
        </w:rPr>
        <w:t xml:space="preserve"> và Bộ tiêu chí quốc gia về xã nông thôn mới nâng cao </w:t>
      </w:r>
      <w:r w:rsidRPr="00FF6753">
        <w:rPr>
          <w:rFonts w:ascii="Times New Roman" w:eastAsia="Times New Roman" w:hAnsi="Times New Roman" w:cs="Times New Roman"/>
          <w:i/>
          <w:iCs/>
          <w:color w:val="000000"/>
          <w:sz w:val="28"/>
          <w:szCs w:val="28"/>
        </w:rPr>
        <w:t>giai đoạn 2021 - 2025;</w:t>
      </w:r>
    </w:p>
    <w:p w:rsidR="00C869A0" w:rsidRPr="00FF6753" w:rsidRDefault="00475B00" w:rsidP="005E445A">
      <w:pPr>
        <w:widowControl w:val="0"/>
        <w:shd w:val="clear" w:color="auto" w:fill="FFFFFF"/>
        <w:spacing w:before="120" w:after="0" w:line="300" w:lineRule="auto"/>
        <w:ind w:firstLine="720"/>
        <w:jc w:val="both"/>
        <w:rPr>
          <w:rFonts w:ascii="Times New Roman" w:eastAsia="Times New Roman" w:hAnsi="Times New Roman" w:cs="Times New Roman"/>
          <w:i/>
          <w:iCs/>
          <w:color w:val="000000"/>
          <w:sz w:val="28"/>
          <w:szCs w:val="28"/>
        </w:rPr>
      </w:pPr>
      <w:r w:rsidRPr="00FF6753">
        <w:rPr>
          <w:rFonts w:ascii="Times New Roman" w:eastAsia="Times New Roman" w:hAnsi="Times New Roman" w:cs="Times New Roman"/>
          <w:i/>
          <w:iCs/>
          <w:color w:val="000000"/>
          <w:sz w:val="28"/>
          <w:szCs w:val="28"/>
        </w:rPr>
        <w:t>Theo đề nghị của</w:t>
      </w:r>
      <w:r w:rsidR="005B3636">
        <w:rPr>
          <w:rFonts w:ascii="Times New Roman" w:eastAsia="Times New Roman" w:hAnsi="Times New Roman" w:cs="Times New Roman"/>
          <w:i/>
          <w:iCs/>
          <w:color w:val="000000"/>
          <w:sz w:val="28"/>
          <w:szCs w:val="28"/>
        </w:rPr>
        <w:t xml:space="preserve"> Vụ trưởng Vụ Kế hoạch – Tài chính,</w:t>
      </w:r>
    </w:p>
    <w:p w:rsidR="00F648FA" w:rsidRPr="00D045AD" w:rsidRDefault="00C869A0" w:rsidP="005E445A">
      <w:pPr>
        <w:widowControl w:val="0"/>
        <w:shd w:val="clear" w:color="auto" w:fill="FFFFFF"/>
        <w:spacing w:before="120" w:after="0" w:line="300" w:lineRule="auto"/>
        <w:ind w:firstLine="720"/>
        <w:jc w:val="both"/>
        <w:rPr>
          <w:rFonts w:ascii="Times New Roman" w:eastAsia="Times New Roman" w:hAnsi="Times New Roman" w:cs="Times New Roman"/>
          <w:i/>
          <w:iCs/>
          <w:color w:val="000000"/>
          <w:sz w:val="28"/>
          <w:szCs w:val="28"/>
        </w:rPr>
      </w:pPr>
      <w:r w:rsidRPr="00FF6753">
        <w:rPr>
          <w:rFonts w:ascii="Times New Roman" w:eastAsia="Times New Roman" w:hAnsi="Times New Roman" w:cs="Times New Roman"/>
          <w:i/>
          <w:iCs/>
          <w:color w:val="000000"/>
          <w:sz w:val="28"/>
          <w:szCs w:val="28"/>
        </w:rPr>
        <w:t xml:space="preserve">Bộ trưởng Bộ Thông tin và Truyền thông ban hành Thông tư hướng dẫn thực hiện </w:t>
      </w:r>
      <w:r w:rsidR="00F648FA" w:rsidRPr="00FF6753">
        <w:rPr>
          <w:rFonts w:ascii="Times New Roman" w:eastAsia="Times New Roman" w:hAnsi="Times New Roman" w:cs="Times New Roman"/>
          <w:i/>
          <w:iCs/>
          <w:color w:val="000000"/>
          <w:sz w:val="28"/>
          <w:szCs w:val="28"/>
        </w:rPr>
        <w:t xml:space="preserve">một số nội dung về </w:t>
      </w:r>
      <w:r w:rsidR="00D045AD" w:rsidRPr="00FF6753">
        <w:rPr>
          <w:rFonts w:ascii="Times New Roman" w:eastAsia="Times New Roman" w:hAnsi="Times New Roman" w:cs="Times New Roman"/>
          <w:i/>
          <w:iCs/>
          <w:color w:val="000000"/>
          <w:sz w:val="28"/>
          <w:szCs w:val="28"/>
        </w:rPr>
        <w:t>thông tin</w:t>
      </w:r>
      <w:r w:rsidRPr="00FF6753">
        <w:rPr>
          <w:rFonts w:ascii="Times New Roman" w:eastAsia="Times New Roman" w:hAnsi="Times New Roman" w:cs="Times New Roman"/>
          <w:i/>
          <w:iCs/>
          <w:color w:val="000000"/>
          <w:sz w:val="28"/>
          <w:szCs w:val="28"/>
        </w:rPr>
        <w:t xml:space="preserve"> </w:t>
      </w:r>
      <w:r w:rsidR="00F648FA" w:rsidRPr="00FF6753">
        <w:rPr>
          <w:rFonts w:ascii="Times New Roman" w:eastAsia="Times New Roman" w:hAnsi="Times New Roman" w:cs="Times New Roman"/>
          <w:i/>
          <w:iCs/>
          <w:color w:val="000000"/>
          <w:sz w:val="28"/>
          <w:szCs w:val="28"/>
        </w:rPr>
        <w:t xml:space="preserve">và </w:t>
      </w:r>
      <w:r w:rsidR="00D045AD" w:rsidRPr="00FF6753">
        <w:rPr>
          <w:rFonts w:ascii="Times New Roman" w:eastAsia="Times New Roman" w:hAnsi="Times New Roman" w:cs="Times New Roman"/>
          <w:i/>
          <w:iCs/>
          <w:color w:val="000000"/>
          <w:sz w:val="28"/>
          <w:szCs w:val="28"/>
        </w:rPr>
        <w:t>t</w:t>
      </w:r>
      <w:r w:rsidR="00F648FA" w:rsidRPr="00FF6753">
        <w:rPr>
          <w:rFonts w:ascii="Times New Roman" w:eastAsia="Times New Roman" w:hAnsi="Times New Roman" w:cs="Times New Roman"/>
          <w:i/>
          <w:iCs/>
          <w:color w:val="000000"/>
          <w:sz w:val="28"/>
          <w:szCs w:val="28"/>
        </w:rPr>
        <w:t xml:space="preserve">ruyền thông thuộc Chương trình mục tiêu quốc gia </w:t>
      </w:r>
      <w:r w:rsidR="00D045AD" w:rsidRPr="00FF6753">
        <w:rPr>
          <w:rFonts w:ascii="Times New Roman" w:eastAsia="Times New Roman" w:hAnsi="Times New Roman" w:cs="Times New Roman"/>
          <w:i/>
          <w:iCs/>
          <w:color w:val="000000"/>
          <w:sz w:val="28"/>
          <w:szCs w:val="28"/>
        </w:rPr>
        <w:t>Xây dựng nông thôn mới</w:t>
      </w:r>
      <w:r w:rsidR="00F648FA" w:rsidRPr="00FF6753">
        <w:rPr>
          <w:rFonts w:ascii="Times New Roman" w:eastAsia="Times New Roman" w:hAnsi="Times New Roman" w:cs="Times New Roman"/>
          <w:i/>
          <w:iCs/>
          <w:color w:val="000000"/>
          <w:sz w:val="28"/>
          <w:szCs w:val="28"/>
        </w:rPr>
        <w:t xml:space="preserve"> giai đoạn 2021</w:t>
      </w:r>
      <w:r w:rsidR="005B543C">
        <w:rPr>
          <w:rFonts w:ascii="Times New Roman" w:eastAsia="Times New Roman" w:hAnsi="Times New Roman" w:cs="Times New Roman"/>
          <w:i/>
          <w:iCs/>
          <w:color w:val="000000"/>
          <w:sz w:val="28"/>
          <w:szCs w:val="28"/>
        </w:rPr>
        <w:t>-</w:t>
      </w:r>
      <w:r w:rsidR="00F648FA" w:rsidRPr="00FF6753">
        <w:rPr>
          <w:rFonts w:ascii="Times New Roman" w:eastAsia="Times New Roman" w:hAnsi="Times New Roman" w:cs="Times New Roman"/>
          <w:i/>
          <w:iCs/>
          <w:color w:val="000000"/>
          <w:sz w:val="28"/>
          <w:szCs w:val="28"/>
        </w:rPr>
        <w:t xml:space="preserve"> 2025</w:t>
      </w:r>
      <w:r w:rsidR="00D045AD" w:rsidRPr="00FF6753">
        <w:rPr>
          <w:rFonts w:ascii="Times New Roman" w:eastAsia="Times New Roman" w:hAnsi="Times New Roman" w:cs="Times New Roman"/>
          <w:i/>
          <w:iCs/>
          <w:color w:val="000000"/>
          <w:sz w:val="28"/>
          <w:szCs w:val="28"/>
        </w:rPr>
        <w:t>.</w:t>
      </w:r>
    </w:p>
    <w:p w:rsidR="00C869A0" w:rsidRPr="00FF6753" w:rsidRDefault="00C869A0" w:rsidP="005E445A">
      <w:pPr>
        <w:widowControl w:val="0"/>
        <w:shd w:val="clear" w:color="auto" w:fill="FFFFFF"/>
        <w:spacing w:before="120" w:after="0" w:line="300" w:lineRule="auto"/>
        <w:ind w:firstLine="562"/>
        <w:rPr>
          <w:rFonts w:ascii="Times New Roman" w:eastAsia="Times New Roman" w:hAnsi="Times New Roman" w:cs="Times New Roman"/>
          <w:color w:val="000000"/>
          <w:sz w:val="28"/>
          <w:szCs w:val="28"/>
        </w:rPr>
      </w:pPr>
      <w:bookmarkStart w:id="2" w:name="dieu_1"/>
      <w:r w:rsidRPr="00FF6753">
        <w:rPr>
          <w:rFonts w:ascii="Times New Roman" w:eastAsia="Times New Roman" w:hAnsi="Times New Roman" w:cs="Times New Roman"/>
          <w:b/>
          <w:bCs/>
          <w:color w:val="000000"/>
          <w:sz w:val="28"/>
          <w:szCs w:val="28"/>
          <w:lang w:val="vi-VN"/>
        </w:rPr>
        <w:t>Điều 1. Phạm vi điều chỉnh, đối tượng áp dụng</w:t>
      </w:r>
      <w:bookmarkEnd w:id="2"/>
    </w:p>
    <w:p w:rsidR="00C869A0" w:rsidRPr="00587DF4" w:rsidRDefault="00C869A0" w:rsidP="005E445A">
      <w:pPr>
        <w:widowControl w:val="0"/>
        <w:shd w:val="clear" w:color="auto" w:fill="FFFFFF"/>
        <w:spacing w:before="120" w:after="0" w:line="300" w:lineRule="auto"/>
        <w:ind w:firstLine="562"/>
        <w:jc w:val="both"/>
        <w:rPr>
          <w:rFonts w:ascii="Times New Roman" w:eastAsia="Times New Roman" w:hAnsi="Times New Roman" w:cs="Times New Roman"/>
          <w:color w:val="000000"/>
          <w:sz w:val="28"/>
          <w:szCs w:val="28"/>
        </w:rPr>
      </w:pPr>
      <w:r w:rsidRPr="00587DF4">
        <w:rPr>
          <w:rFonts w:ascii="Times New Roman" w:eastAsia="Times New Roman" w:hAnsi="Times New Roman" w:cs="Times New Roman"/>
          <w:color w:val="000000"/>
          <w:sz w:val="28"/>
          <w:szCs w:val="28"/>
          <w:lang w:val="vi-VN"/>
        </w:rPr>
        <w:t>1. Phạm vi điều chỉnh:</w:t>
      </w:r>
    </w:p>
    <w:p w:rsidR="00550957" w:rsidRDefault="00E07505" w:rsidP="005E445A">
      <w:pPr>
        <w:widowControl w:val="0"/>
        <w:shd w:val="clear" w:color="auto" w:fill="FFFFFF"/>
        <w:spacing w:before="120" w:after="0" w:line="300" w:lineRule="auto"/>
        <w:ind w:firstLine="567"/>
        <w:jc w:val="both"/>
        <w:rPr>
          <w:rFonts w:ascii="Times New Roman" w:eastAsia="Times New Roman" w:hAnsi="Times New Roman" w:cs="Times New Roman"/>
          <w:color w:val="000000"/>
          <w:sz w:val="28"/>
          <w:szCs w:val="28"/>
        </w:rPr>
      </w:pPr>
      <w:r w:rsidRPr="00FF6753">
        <w:rPr>
          <w:rFonts w:ascii="Times New Roman" w:eastAsia="Times New Roman" w:hAnsi="Times New Roman" w:cs="Times New Roman"/>
          <w:color w:val="000000"/>
          <w:sz w:val="28"/>
          <w:szCs w:val="28"/>
          <w:lang w:val="vi-VN"/>
        </w:rPr>
        <w:t>Thông tư này hướng dẫn thực hiện nội dung</w:t>
      </w:r>
      <w:r w:rsidRPr="00FF6753">
        <w:rPr>
          <w:rFonts w:ascii="Times New Roman" w:eastAsia="Times New Roman" w:hAnsi="Times New Roman" w:cs="Times New Roman"/>
          <w:color w:val="000000"/>
          <w:sz w:val="28"/>
          <w:szCs w:val="28"/>
        </w:rPr>
        <w:t xml:space="preserve"> thông tin và truyền thông thuộc Chương trình mục tiêu quốc gia Xây dựng nông thôn mới giai đoạn 2021-2025 (Sau đây gọi tắt là Chương trình</w:t>
      </w:r>
      <w:r w:rsidR="005B3636">
        <w:rPr>
          <w:rFonts w:ascii="Times New Roman" w:eastAsia="Times New Roman" w:hAnsi="Times New Roman" w:cs="Times New Roman"/>
          <w:color w:val="000000"/>
          <w:sz w:val="28"/>
          <w:szCs w:val="28"/>
        </w:rPr>
        <w:t>)</w:t>
      </w:r>
      <w:r w:rsidR="0018513F">
        <w:rPr>
          <w:rFonts w:ascii="Times New Roman" w:eastAsia="Times New Roman" w:hAnsi="Times New Roman" w:cs="Times New Roman"/>
          <w:color w:val="000000"/>
          <w:sz w:val="28"/>
          <w:szCs w:val="28"/>
        </w:rPr>
        <w:t>; Cụ thể:</w:t>
      </w:r>
    </w:p>
    <w:p w:rsidR="00E07505" w:rsidRDefault="00E07505" w:rsidP="005E445A">
      <w:pPr>
        <w:widowControl w:val="0"/>
        <w:shd w:val="clear" w:color="auto" w:fill="FFFFFF"/>
        <w:spacing w:before="120" w:after="0" w:line="300" w:lineRule="auto"/>
        <w:ind w:firstLine="567"/>
        <w:jc w:val="both"/>
        <w:rPr>
          <w:rFonts w:ascii="Times New Roman" w:eastAsia="Times New Roman" w:hAnsi="Times New Roman" w:cs="Times New Roman"/>
          <w:color w:val="000000"/>
          <w:sz w:val="28"/>
          <w:szCs w:val="28"/>
        </w:rPr>
      </w:pPr>
      <w:r w:rsidRPr="00FF6753">
        <w:rPr>
          <w:rFonts w:ascii="Times New Roman" w:eastAsia="Times New Roman" w:hAnsi="Times New Roman" w:cs="Times New Roman"/>
          <w:color w:val="000000"/>
          <w:sz w:val="28"/>
          <w:szCs w:val="28"/>
        </w:rPr>
        <w:t xml:space="preserve">a) Hoạt động </w:t>
      </w:r>
      <w:r w:rsidRPr="00FF6753">
        <w:rPr>
          <w:rFonts w:ascii="Times New Roman" w:eastAsia="Times New Roman" w:hAnsi="Times New Roman" w:cs="Times New Roman"/>
          <w:color w:val="000000"/>
          <w:sz w:val="28"/>
          <w:szCs w:val="28"/>
          <w:lang w:val="vi-VN"/>
        </w:rPr>
        <w:t xml:space="preserve">“Tăng cường cơ sở vật chất cho hệ thống thông tin và truyền </w:t>
      </w:r>
      <w:r w:rsidRPr="00FF6753">
        <w:rPr>
          <w:rFonts w:ascii="Times New Roman" w:eastAsia="Times New Roman" w:hAnsi="Times New Roman" w:cs="Times New Roman"/>
          <w:color w:val="000000"/>
          <w:sz w:val="28"/>
          <w:szCs w:val="28"/>
          <w:lang w:val="vi-VN"/>
        </w:rPr>
        <w:lastRenderedPageBreak/>
        <w:t>thông cơ sở”</w:t>
      </w:r>
      <w:r w:rsidR="000E6D47">
        <w:rPr>
          <w:rFonts w:ascii="Times New Roman" w:eastAsia="Times New Roman" w:hAnsi="Times New Roman" w:cs="Times New Roman"/>
          <w:color w:val="000000"/>
          <w:sz w:val="28"/>
          <w:szCs w:val="28"/>
        </w:rPr>
        <w:t>;</w:t>
      </w:r>
      <w:r w:rsidRPr="00FF6753">
        <w:rPr>
          <w:rFonts w:ascii="Times New Roman" w:eastAsia="Times New Roman" w:hAnsi="Times New Roman" w:cs="Times New Roman"/>
          <w:color w:val="000000"/>
          <w:sz w:val="28"/>
          <w:szCs w:val="28"/>
        </w:rPr>
        <w:t xml:space="preserve"> </w:t>
      </w:r>
    </w:p>
    <w:p w:rsidR="006516D1" w:rsidRDefault="006516D1" w:rsidP="005E445A">
      <w:pPr>
        <w:widowControl w:val="0"/>
        <w:shd w:val="clear" w:color="auto" w:fill="FFFFFF"/>
        <w:spacing w:before="120" w:after="0" w:line="300" w:lineRule="auto"/>
        <w:ind w:firstLine="567"/>
        <w:jc w:val="both"/>
        <w:rPr>
          <w:rFonts w:ascii="Times New Roman" w:eastAsia="Times New Roman" w:hAnsi="Times New Roman" w:cs="Times New Roman"/>
          <w:color w:val="000000"/>
          <w:sz w:val="28"/>
          <w:szCs w:val="28"/>
        </w:rPr>
      </w:pPr>
      <w:r w:rsidRPr="006516D1">
        <w:rPr>
          <w:rFonts w:ascii="Times New Roman" w:eastAsia="Times New Roman" w:hAnsi="Times New Roman" w:cs="Times New Roman"/>
          <w:color w:val="000000"/>
          <w:sz w:val="28"/>
          <w:szCs w:val="28"/>
        </w:rPr>
        <w:t>b) Phát triển, hoàn thiện hệ thống cơ sở hạ tầng số, chuyển đổi số trong nông nghiệp, nông thôn</w:t>
      </w:r>
      <w:r>
        <w:rPr>
          <w:rFonts w:ascii="Times New Roman" w:eastAsia="Times New Roman" w:hAnsi="Times New Roman" w:cs="Times New Roman"/>
          <w:color w:val="000000"/>
          <w:sz w:val="28"/>
          <w:szCs w:val="28"/>
        </w:rPr>
        <w:t>;</w:t>
      </w:r>
    </w:p>
    <w:p w:rsidR="005B3636" w:rsidRDefault="006516D1" w:rsidP="005E445A">
      <w:pPr>
        <w:widowControl w:val="0"/>
        <w:shd w:val="clear" w:color="auto" w:fill="FFFFFF"/>
        <w:spacing w:before="120" w:after="0" w:line="30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5B3636">
        <w:rPr>
          <w:rFonts w:ascii="Times New Roman" w:eastAsia="Times New Roman" w:hAnsi="Times New Roman" w:cs="Times New Roman"/>
          <w:color w:val="000000"/>
          <w:sz w:val="28"/>
          <w:szCs w:val="28"/>
        </w:rPr>
        <w:t>) Tăng cường ứng dụng công nghệ thông tin trong thực hiện các dịch vụ hành chính công;</w:t>
      </w:r>
    </w:p>
    <w:p w:rsidR="000E6D47" w:rsidRPr="000E6D47" w:rsidRDefault="006516D1" w:rsidP="005E445A">
      <w:pPr>
        <w:widowControl w:val="0"/>
        <w:spacing w:before="120" w:after="0" w:line="300" w:lineRule="auto"/>
        <w:ind w:firstLine="562"/>
        <w:jc w:val="both"/>
        <w:rPr>
          <w:rFonts w:ascii="Times New Roman" w:hAnsi="Times New Roman" w:cs="Times New Roman"/>
          <w:bCs/>
          <w:sz w:val="28"/>
          <w:szCs w:val="28"/>
        </w:rPr>
      </w:pPr>
      <w:r>
        <w:rPr>
          <w:rFonts w:ascii="Times New Roman" w:hAnsi="Times New Roman" w:cs="Times New Roman"/>
          <w:bCs/>
          <w:sz w:val="28"/>
          <w:szCs w:val="28"/>
        </w:rPr>
        <w:t>d</w:t>
      </w:r>
      <w:r w:rsidR="000E6D47" w:rsidRPr="000E6D47">
        <w:rPr>
          <w:rFonts w:ascii="Times New Roman" w:hAnsi="Times New Roman" w:cs="Times New Roman"/>
          <w:bCs/>
          <w:sz w:val="28"/>
          <w:szCs w:val="28"/>
        </w:rPr>
        <w:t>) Hoạt động</w:t>
      </w:r>
      <w:r w:rsidR="000E6D47" w:rsidRPr="000E6D47">
        <w:rPr>
          <w:rFonts w:ascii="Times New Roman" w:hAnsi="Times New Roman" w:cs="Times New Roman"/>
          <w:bCs/>
          <w:sz w:val="28"/>
          <w:szCs w:val="28"/>
          <w:lang w:val="vi-VN"/>
        </w:rPr>
        <w:t xml:space="preserve"> bồi dưỡng, tập huấn kiến thức, kỹ năng về chuyển đổi số, xây dựng Chính phủ điện tử, chính phủ số, an toàn thông tin mạng cho cán bộ cấp xã</w:t>
      </w:r>
      <w:r w:rsidR="000E6D47" w:rsidRPr="000E6D47">
        <w:rPr>
          <w:rFonts w:ascii="Times New Roman" w:hAnsi="Times New Roman" w:cs="Times New Roman"/>
          <w:bCs/>
          <w:sz w:val="28"/>
          <w:szCs w:val="28"/>
        </w:rPr>
        <w:t>;</w:t>
      </w:r>
    </w:p>
    <w:p w:rsidR="000E6D47" w:rsidRPr="000E6D47" w:rsidRDefault="006516D1" w:rsidP="005E445A">
      <w:pPr>
        <w:widowControl w:val="0"/>
        <w:spacing w:before="120" w:after="0" w:line="300" w:lineRule="auto"/>
        <w:ind w:firstLine="562"/>
        <w:jc w:val="both"/>
        <w:rPr>
          <w:rFonts w:ascii="Times New Roman" w:hAnsi="Times New Roman" w:cs="Times New Roman"/>
          <w:bCs/>
          <w:sz w:val="28"/>
          <w:szCs w:val="28"/>
        </w:rPr>
      </w:pPr>
      <w:r>
        <w:rPr>
          <w:rFonts w:ascii="Times New Roman" w:hAnsi="Times New Roman" w:cs="Times New Roman"/>
          <w:bCs/>
          <w:sz w:val="28"/>
          <w:szCs w:val="28"/>
        </w:rPr>
        <w:t>đ</w:t>
      </w:r>
      <w:r w:rsidR="000E6D47" w:rsidRPr="000E6D47">
        <w:rPr>
          <w:rFonts w:ascii="Times New Roman" w:hAnsi="Times New Roman" w:cs="Times New Roman"/>
          <w:bCs/>
          <w:sz w:val="28"/>
          <w:szCs w:val="28"/>
        </w:rPr>
        <w:t>) Hoạt động p</w:t>
      </w:r>
      <w:r w:rsidR="000E6D47" w:rsidRPr="000E6D47">
        <w:rPr>
          <w:rFonts w:ascii="Times New Roman" w:hAnsi="Times New Roman" w:cs="Times New Roman"/>
          <w:bCs/>
          <w:sz w:val="28"/>
          <w:szCs w:val="28"/>
          <w:lang w:val="vi-VN"/>
        </w:rPr>
        <w:t>hổ biến kiến thức sử dụng máy tính, kỹ năng số cho người dân khu vực nông thôn</w:t>
      </w:r>
      <w:r w:rsidR="000E6D47">
        <w:rPr>
          <w:rFonts w:ascii="Times New Roman" w:hAnsi="Times New Roman" w:cs="Times New Roman"/>
          <w:bCs/>
          <w:sz w:val="28"/>
          <w:szCs w:val="28"/>
        </w:rPr>
        <w:t>;</w:t>
      </w:r>
    </w:p>
    <w:p w:rsidR="00AF4345" w:rsidRPr="00FF6753" w:rsidRDefault="006516D1" w:rsidP="005E445A">
      <w:pPr>
        <w:widowControl w:val="0"/>
        <w:spacing w:before="120" w:after="0" w:line="30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AF4345" w:rsidRPr="00FF6753">
        <w:rPr>
          <w:rFonts w:ascii="Times New Roman" w:eastAsia="Times New Roman" w:hAnsi="Times New Roman" w:cs="Times New Roman"/>
          <w:color w:val="000000"/>
          <w:sz w:val="28"/>
          <w:szCs w:val="28"/>
        </w:rPr>
        <w:t>) Hoạt động “Cập nhật thường xuyên địa chỉ số gắn với bản đồ V_MAP; thực hiện gắn địa chỉ số cho từng hộ gia đình”</w:t>
      </w:r>
      <w:r w:rsidR="000E6D47">
        <w:rPr>
          <w:rFonts w:ascii="Times New Roman" w:eastAsia="Times New Roman" w:hAnsi="Times New Roman" w:cs="Times New Roman"/>
          <w:color w:val="000000"/>
          <w:sz w:val="28"/>
          <w:szCs w:val="28"/>
        </w:rPr>
        <w:t>;</w:t>
      </w:r>
      <w:r w:rsidR="00AF4345" w:rsidRPr="00FF6753">
        <w:rPr>
          <w:rFonts w:ascii="Times New Roman" w:eastAsia="Times New Roman" w:hAnsi="Times New Roman" w:cs="Times New Roman"/>
          <w:color w:val="000000"/>
          <w:sz w:val="28"/>
          <w:szCs w:val="28"/>
        </w:rPr>
        <w:t xml:space="preserve"> </w:t>
      </w:r>
    </w:p>
    <w:p w:rsidR="00C869A0" w:rsidRPr="00587DF4" w:rsidRDefault="00C869A0" w:rsidP="005E445A">
      <w:pPr>
        <w:widowControl w:val="0"/>
        <w:shd w:val="clear" w:color="auto" w:fill="FFFFFF"/>
        <w:spacing w:before="120" w:after="0" w:line="300"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2. Đối tượng áp dụng:</w:t>
      </w:r>
    </w:p>
    <w:p w:rsidR="00C869A0" w:rsidRPr="00FF6753" w:rsidRDefault="00C869A0" w:rsidP="005E445A">
      <w:pPr>
        <w:widowControl w:val="0"/>
        <w:shd w:val="clear" w:color="auto" w:fill="FFFFFF"/>
        <w:spacing w:before="120" w:after="0" w:line="300" w:lineRule="auto"/>
        <w:ind w:firstLine="567"/>
        <w:jc w:val="both"/>
        <w:rPr>
          <w:rFonts w:ascii="Times New Roman" w:eastAsia="Times New Roman" w:hAnsi="Times New Roman" w:cs="Times New Roman"/>
          <w:color w:val="000000"/>
          <w:sz w:val="28"/>
          <w:szCs w:val="28"/>
        </w:rPr>
      </w:pPr>
      <w:r w:rsidRPr="00FF6753">
        <w:rPr>
          <w:rFonts w:ascii="Times New Roman" w:eastAsia="Times New Roman" w:hAnsi="Times New Roman" w:cs="Times New Roman"/>
          <w:color w:val="000000"/>
          <w:sz w:val="28"/>
          <w:szCs w:val="28"/>
          <w:lang w:val="vi-VN"/>
        </w:rPr>
        <w:t xml:space="preserve">a) Các </w:t>
      </w:r>
      <w:r w:rsidR="005B3636">
        <w:rPr>
          <w:rFonts w:ascii="Times New Roman" w:eastAsia="Times New Roman" w:hAnsi="Times New Roman" w:cs="Times New Roman"/>
          <w:color w:val="000000"/>
          <w:sz w:val="28"/>
          <w:szCs w:val="28"/>
        </w:rPr>
        <w:t>bộ</w:t>
      </w:r>
      <w:r w:rsidRPr="00FF6753">
        <w:rPr>
          <w:rFonts w:ascii="Times New Roman" w:eastAsia="Times New Roman" w:hAnsi="Times New Roman" w:cs="Times New Roman"/>
          <w:color w:val="000000"/>
          <w:sz w:val="28"/>
          <w:szCs w:val="28"/>
          <w:lang w:val="vi-VN"/>
        </w:rPr>
        <w:t xml:space="preserve">, cơ quan ngang </w:t>
      </w:r>
      <w:r w:rsidR="005B3636">
        <w:rPr>
          <w:rFonts w:ascii="Times New Roman" w:eastAsia="Times New Roman" w:hAnsi="Times New Roman" w:cs="Times New Roman"/>
          <w:color w:val="000000"/>
          <w:sz w:val="28"/>
          <w:szCs w:val="28"/>
        </w:rPr>
        <w:t>b</w:t>
      </w:r>
      <w:r w:rsidRPr="00FF6753">
        <w:rPr>
          <w:rFonts w:ascii="Times New Roman" w:eastAsia="Times New Roman" w:hAnsi="Times New Roman" w:cs="Times New Roman"/>
          <w:color w:val="000000"/>
          <w:sz w:val="28"/>
          <w:szCs w:val="28"/>
          <w:lang w:val="vi-VN"/>
        </w:rPr>
        <w:t xml:space="preserve">ộ, cơ quan thuộc Chính phủ, các tỉnh, thành phố trực thuộc Trung ương tham gia thực hiện </w:t>
      </w:r>
      <w:r w:rsidR="00EF345E">
        <w:rPr>
          <w:rFonts w:ascii="Times New Roman" w:eastAsia="Times New Roman" w:hAnsi="Times New Roman" w:cs="Times New Roman"/>
          <w:color w:val="000000"/>
          <w:sz w:val="28"/>
          <w:szCs w:val="28"/>
        </w:rPr>
        <w:t>Chương trình</w:t>
      </w:r>
      <w:r w:rsidRPr="00FF6753">
        <w:rPr>
          <w:rFonts w:ascii="Times New Roman" w:eastAsia="Times New Roman" w:hAnsi="Times New Roman" w:cs="Times New Roman"/>
          <w:color w:val="000000"/>
          <w:sz w:val="28"/>
          <w:szCs w:val="28"/>
          <w:lang w:val="vi-VN"/>
        </w:rPr>
        <w:t>;</w:t>
      </w:r>
    </w:p>
    <w:p w:rsidR="00C869A0" w:rsidRPr="00FF6753" w:rsidRDefault="00C869A0" w:rsidP="005E445A">
      <w:pPr>
        <w:widowControl w:val="0"/>
        <w:shd w:val="clear" w:color="auto" w:fill="FFFFFF"/>
        <w:spacing w:before="120" w:after="0" w:line="300" w:lineRule="auto"/>
        <w:ind w:firstLine="567"/>
        <w:jc w:val="both"/>
        <w:rPr>
          <w:rFonts w:ascii="Times New Roman" w:eastAsia="Times New Roman" w:hAnsi="Times New Roman" w:cs="Times New Roman"/>
          <w:color w:val="000000"/>
          <w:sz w:val="28"/>
          <w:szCs w:val="28"/>
          <w:lang w:val="vi-VN"/>
        </w:rPr>
      </w:pPr>
      <w:r w:rsidRPr="00FF6753">
        <w:rPr>
          <w:rFonts w:ascii="Times New Roman" w:eastAsia="Times New Roman" w:hAnsi="Times New Roman" w:cs="Times New Roman"/>
          <w:color w:val="000000"/>
          <w:sz w:val="28"/>
          <w:szCs w:val="28"/>
          <w:lang w:val="vi-VN"/>
        </w:rPr>
        <w:t xml:space="preserve">b) Các cơ quan, đơn vị, tổ chức, cá nhân tham gia thực hiện và thụ hưởng từ thực hiện </w:t>
      </w:r>
      <w:r w:rsidR="005B3636">
        <w:rPr>
          <w:rFonts w:ascii="Times New Roman" w:eastAsia="Times New Roman" w:hAnsi="Times New Roman" w:cs="Times New Roman"/>
          <w:color w:val="000000"/>
          <w:sz w:val="28"/>
          <w:szCs w:val="28"/>
        </w:rPr>
        <w:t>Chương trình</w:t>
      </w:r>
      <w:r w:rsidRPr="00FF6753">
        <w:rPr>
          <w:rFonts w:ascii="Times New Roman" w:eastAsia="Times New Roman" w:hAnsi="Times New Roman" w:cs="Times New Roman"/>
          <w:color w:val="000000"/>
          <w:sz w:val="28"/>
          <w:szCs w:val="28"/>
          <w:lang w:val="vi-VN"/>
        </w:rPr>
        <w:t>.</w:t>
      </w:r>
    </w:p>
    <w:p w:rsidR="009539B0" w:rsidRPr="00092B24" w:rsidRDefault="009539B0" w:rsidP="005E445A">
      <w:pPr>
        <w:widowControl w:val="0"/>
        <w:shd w:val="clear" w:color="auto" w:fill="FFFFFF"/>
        <w:spacing w:before="120" w:after="0" w:line="300" w:lineRule="auto"/>
        <w:ind w:firstLine="567"/>
        <w:jc w:val="both"/>
        <w:rPr>
          <w:rFonts w:ascii="Times New Roman" w:eastAsia="Times New Roman" w:hAnsi="Times New Roman" w:cs="Times New Roman"/>
          <w:b/>
          <w:noProof/>
          <w:sz w:val="28"/>
          <w:szCs w:val="28"/>
        </w:rPr>
      </w:pPr>
      <w:r w:rsidRPr="00092B24">
        <w:rPr>
          <w:rFonts w:ascii="Times New Roman" w:eastAsia="Times New Roman" w:hAnsi="Times New Roman" w:cs="Times New Roman"/>
          <w:b/>
          <w:noProof/>
          <w:sz w:val="28"/>
          <w:szCs w:val="28"/>
          <w:lang w:val="vi-VN"/>
        </w:rPr>
        <w:t xml:space="preserve">Điều 2. Nguyên tắc thực hiện các </w:t>
      </w:r>
      <w:r w:rsidR="00092B24" w:rsidRPr="00092B24">
        <w:rPr>
          <w:rFonts w:ascii="Times New Roman" w:eastAsia="Times New Roman" w:hAnsi="Times New Roman" w:cs="Times New Roman"/>
          <w:b/>
          <w:noProof/>
          <w:sz w:val="28"/>
          <w:szCs w:val="28"/>
        </w:rPr>
        <w:t>nội dung</w:t>
      </w:r>
      <w:r w:rsidRPr="00092B24">
        <w:rPr>
          <w:rFonts w:ascii="Times New Roman" w:eastAsia="Times New Roman" w:hAnsi="Times New Roman" w:cs="Times New Roman"/>
          <w:b/>
          <w:noProof/>
          <w:sz w:val="28"/>
          <w:szCs w:val="28"/>
          <w:lang w:val="vi-VN"/>
        </w:rPr>
        <w:t xml:space="preserve"> thông tin</w:t>
      </w:r>
      <w:r w:rsidR="00092B24" w:rsidRPr="00092B24">
        <w:rPr>
          <w:rFonts w:ascii="Times New Roman" w:eastAsia="Times New Roman" w:hAnsi="Times New Roman" w:cs="Times New Roman"/>
          <w:b/>
          <w:noProof/>
          <w:sz w:val="28"/>
          <w:szCs w:val="28"/>
        </w:rPr>
        <w:t xml:space="preserve"> và truyền thông:</w:t>
      </w:r>
    </w:p>
    <w:p w:rsidR="009539B0" w:rsidRPr="00703733" w:rsidRDefault="009539B0" w:rsidP="005E445A">
      <w:pPr>
        <w:widowControl w:val="0"/>
        <w:shd w:val="clear" w:color="auto" w:fill="FFFFFF"/>
        <w:spacing w:before="120" w:after="0" w:line="300" w:lineRule="auto"/>
        <w:ind w:firstLine="567"/>
        <w:jc w:val="both"/>
        <w:rPr>
          <w:rFonts w:ascii="Times New Roman" w:eastAsia="Times New Roman" w:hAnsi="Times New Roman" w:cs="Times New Roman"/>
          <w:noProof/>
          <w:sz w:val="28"/>
          <w:szCs w:val="28"/>
          <w:lang w:val="vi-VN"/>
        </w:rPr>
      </w:pPr>
      <w:r w:rsidRPr="00703733">
        <w:rPr>
          <w:rFonts w:ascii="Times New Roman" w:eastAsia="Times New Roman" w:hAnsi="Times New Roman" w:cs="Times New Roman"/>
          <w:noProof/>
          <w:sz w:val="28"/>
          <w:szCs w:val="28"/>
          <w:lang w:val="vi-VN"/>
        </w:rPr>
        <w:t>1. Không trùng lặp với nội dung thực hiện ở các chương trình, đề án, dự án sử dụng ngân sách nhà nước khác.</w:t>
      </w:r>
    </w:p>
    <w:p w:rsidR="00EF345E" w:rsidRPr="00EF345E" w:rsidRDefault="00EF345E" w:rsidP="005E445A">
      <w:pPr>
        <w:widowControl w:val="0"/>
        <w:shd w:val="clear" w:color="auto" w:fill="FFFFFF"/>
        <w:spacing w:before="120" w:after="0" w:line="300" w:lineRule="auto"/>
        <w:ind w:firstLine="567"/>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2. Phân định rõ phạm vi đầu tư, nội dung đầu tư và trách nhiệm quản lý đầu tư.</w:t>
      </w:r>
    </w:p>
    <w:p w:rsidR="00EF345E" w:rsidRDefault="00EF345E" w:rsidP="005E445A">
      <w:pPr>
        <w:widowControl w:val="0"/>
        <w:shd w:val="clear" w:color="auto" w:fill="FFFFFF"/>
        <w:spacing w:before="120" w:after="0" w:line="300" w:lineRule="auto"/>
        <w:ind w:firstLine="567"/>
        <w:jc w:val="both"/>
        <w:rPr>
          <w:rFonts w:ascii="Times New Roman" w:eastAsia="Times New Roman" w:hAnsi="Times New Roman" w:cs="Times New Roman"/>
          <w:noProof/>
          <w:sz w:val="28"/>
          <w:szCs w:val="28"/>
          <w:lang w:eastAsia="en-GB"/>
        </w:rPr>
      </w:pPr>
      <w:r>
        <w:rPr>
          <w:rFonts w:ascii="Times New Roman" w:eastAsia="Times New Roman" w:hAnsi="Times New Roman" w:cs="Times New Roman"/>
          <w:noProof/>
          <w:sz w:val="28"/>
          <w:szCs w:val="28"/>
        </w:rPr>
        <w:t>3</w:t>
      </w:r>
      <w:r w:rsidR="009539B0" w:rsidRPr="00703733">
        <w:rPr>
          <w:rFonts w:ascii="Times New Roman" w:eastAsia="Times New Roman" w:hAnsi="Times New Roman" w:cs="Times New Roman"/>
          <w:noProof/>
          <w:sz w:val="28"/>
          <w:szCs w:val="28"/>
          <w:lang w:val="vi-VN"/>
        </w:rPr>
        <w:t>.</w:t>
      </w:r>
      <w:r w:rsidR="009539B0" w:rsidRPr="00703733">
        <w:rPr>
          <w:rFonts w:ascii="Times New Roman" w:hAnsi="Times New Roman" w:cs="Times New Roman"/>
          <w:noProof/>
          <w:sz w:val="28"/>
          <w:szCs w:val="28"/>
          <w:shd w:val="clear" w:color="auto" w:fill="FFFFFF"/>
          <w:lang w:val="vi-VN"/>
        </w:rPr>
        <w:t xml:space="preserve"> Đảm bảo phù hợp với khả năng tiếp cận của </w:t>
      </w:r>
      <w:r w:rsidR="009539B0" w:rsidRPr="00703733">
        <w:rPr>
          <w:rFonts w:ascii="Times New Roman" w:eastAsia="Times New Roman" w:hAnsi="Times New Roman" w:cs="Times New Roman"/>
          <w:noProof/>
          <w:sz w:val="28"/>
          <w:szCs w:val="28"/>
          <w:lang w:val="vi-VN" w:eastAsia="en-GB"/>
        </w:rPr>
        <w:t>người dân</w:t>
      </w:r>
      <w:r>
        <w:rPr>
          <w:rFonts w:ascii="Times New Roman" w:eastAsia="Times New Roman" w:hAnsi="Times New Roman" w:cs="Times New Roman"/>
          <w:noProof/>
          <w:sz w:val="28"/>
          <w:szCs w:val="28"/>
          <w:lang w:eastAsia="en-GB"/>
        </w:rPr>
        <w:t xml:space="preserve"> ở khu vực nông thôn, phù hợp với đặc thù các khu vực.</w:t>
      </w:r>
    </w:p>
    <w:p w:rsidR="009539B0" w:rsidRDefault="00EF345E" w:rsidP="005E445A">
      <w:pPr>
        <w:widowControl w:val="0"/>
        <w:shd w:val="clear" w:color="auto" w:fill="FFFFFF"/>
        <w:spacing w:before="120" w:after="0" w:line="300" w:lineRule="auto"/>
        <w:ind w:firstLine="567"/>
        <w:jc w:val="both"/>
        <w:rPr>
          <w:rFonts w:ascii="Times New Roman" w:hAnsi="Times New Roman" w:cs="Times New Roman"/>
          <w:noProof/>
          <w:sz w:val="28"/>
          <w:szCs w:val="28"/>
          <w:shd w:val="clear" w:color="auto" w:fill="FFFFFF"/>
          <w:lang w:val="vi-VN"/>
        </w:rPr>
      </w:pPr>
      <w:r>
        <w:rPr>
          <w:rFonts w:ascii="Times New Roman" w:hAnsi="Times New Roman" w:cs="Times New Roman"/>
          <w:noProof/>
          <w:sz w:val="28"/>
          <w:szCs w:val="28"/>
          <w:shd w:val="clear" w:color="auto" w:fill="FFFFFF"/>
        </w:rPr>
        <w:t>4</w:t>
      </w:r>
      <w:r w:rsidR="009539B0" w:rsidRPr="00703733">
        <w:rPr>
          <w:rFonts w:ascii="Times New Roman" w:hAnsi="Times New Roman" w:cs="Times New Roman"/>
          <w:noProof/>
          <w:sz w:val="28"/>
          <w:szCs w:val="28"/>
          <w:shd w:val="clear" w:color="auto" w:fill="FFFFFF"/>
          <w:lang w:val="vi-VN"/>
        </w:rPr>
        <w:t>. Đảm bảo hiệu quả đầu tư, tránh lãng phí.</w:t>
      </w:r>
    </w:p>
    <w:p w:rsidR="001E2BDF" w:rsidRPr="00675A58" w:rsidRDefault="001E2BDF" w:rsidP="005E445A">
      <w:pPr>
        <w:widowControl w:val="0"/>
        <w:shd w:val="clear" w:color="auto" w:fill="FFFFFF"/>
        <w:spacing w:before="120" w:after="0" w:line="300" w:lineRule="auto"/>
        <w:ind w:firstLine="567"/>
        <w:jc w:val="both"/>
        <w:rPr>
          <w:rFonts w:ascii="Times New Roman" w:hAnsi="Times New Roman" w:cs="Times New Roman"/>
          <w:b/>
          <w:noProof/>
          <w:sz w:val="28"/>
          <w:szCs w:val="28"/>
          <w:shd w:val="clear" w:color="auto" w:fill="FFFFFF"/>
        </w:rPr>
      </w:pPr>
      <w:r w:rsidRPr="00675A58">
        <w:rPr>
          <w:rFonts w:ascii="Times New Roman" w:hAnsi="Times New Roman" w:cs="Times New Roman"/>
          <w:b/>
          <w:noProof/>
          <w:sz w:val="28"/>
          <w:szCs w:val="28"/>
          <w:shd w:val="clear" w:color="auto" w:fill="FFFFFF"/>
        </w:rPr>
        <w:t>Điều 3. Tăng cường cơ sở vật chất cho hoạt động thông tin và truyền thông cơ sở.</w:t>
      </w:r>
    </w:p>
    <w:p w:rsidR="00AF4345" w:rsidRPr="00587DF4" w:rsidRDefault="001E2BDF" w:rsidP="005E445A">
      <w:pPr>
        <w:widowControl w:val="0"/>
        <w:shd w:val="clear" w:color="auto" w:fill="FFFFFF"/>
        <w:spacing w:before="120" w:after="0" w:line="300"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1. Mục tiêu:</w:t>
      </w:r>
    </w:p>
    <w:p w:rsidR="001E2BDF" w:rsidRPr="00587DF4" w:rsidRDefault="001E2BDF" w:rsidP="005E445A">
      <w:pPr>
        <w:widowControl w:val="0"/>
        <w:shd w:val="clear" w:color="auto" w:fill="FFFFFF"/>
        <w:spacing w:before="120" w:after="0" w:line="300"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 xml:space="preserve">a) Đối với đài truyền thanh xã: </w:t>
      </w:r>
    </w:p>
    <w:p w:rsidR="0018513F" w:rsidRDefault="001E2BDF" w:rsidP="005E445A">
      <w:pPr>
        <w:widowControl w:val="0"/>
        <w:spacing w:before="120" w:after="0" w:line="300" w:lineRule="auto"/>
        <w:ind w:firstLine="562"/>
        <w:jc w:val="both"/>
        <w:rPr>
          <w:rFonts w:ascii="Times New Roman" w:hAnsi="Times New Roman" w:cs="Times New Roman"/>
          <w:bCs/>
          <w:sz w:val="28"/>
          <w:szCs w:val="28"/>
        </w:rPr>
      </w:pPr>
      <w:r>
        <w:rPr>
          <w:rFonts w:ascii="Times New Roman" w:hAnsi="Times New Roman" w:cs="Times New Roman"/>
          <w:bCs/>
          <w:sz w:val="28"/>
          <w:szCs w:val="28"/>
        </w:rPr>
        <w:t>Hiện đại hóa hệ thống đài truyền thanh xã đ</w:t>
      </w:r>
      <w:r w:rsidRPr="004C2C4A">
        <w:rPr>
          <w:rFonts w:ascii="Times New Roman" w:hAnsi="Times New Roman" w:cs="Times New Roman"/>
          <w:bCs/>
          <w:sz w:val="28"/>
          <w:szCs w:val="28"/>
        </w:rPr>
        <w:t xml:space="preserve">ến năm 2025, </w:t>
      </w:r>
      <w:r>
        <w:rPr>
          <w:rFonts w:ascii="Times New Roman" w:hAnsi="Times New Roman" w:cs="Times New Roman"/>
          <w:bCs/>
          <w:sz w:val="28"/>
          <w:szCs w:val="28"/>
        </w:rPr>
        <w:t>đảm bảo</w:t>
      </w:r>
      <w:r w:rsidRPr="004C2C4A">
        <w:rPr>
          <w:rFonts w:ascii="Times New Roman" w:hAnsi="Times New Roman" w:cs="Times New Roman"/>
          <w:bCs/>
          <w:sz w:val="28"/>
          <w:szCs w:val="28"/>
        </w:rPr>
        <w:t xml:space="preserve"> 100% xã có đài truyền thanh</w:t>
      </w:r>
      <w:r w:rsidR="0018513F">
        <w:rPr>
          <w:rFonts w:ascii="Times New Roman" w:hAnsi="Times New Roman" w:cs="Times New Roman"/>
          <w:bCs/>
          <w:sz w:val="28"/>
          <w:szCs w:val="28"/>
        </w:rPr>
        <w:t xml:space="preserve"> có cụm loa đến các thôn hoạt động thường xuyên, hiệu quả.</w:t>
      </w:r>
    </w:p>
    <w:p w:rsidR="001E2BDF" w:rsidRPr="00675A58" w:rsidRDefault="001E2BDF" w:rsidP="005E445A">
      <w:pPr>
        <w:widowControl w:val="0"/>
        <w:spacing w:before="120" w:after="0" w:line="300" w:lineRule="auto"/>
        <w:ind w:firstLine="562"/>
        <w:jc w:val="both"/>
        <w:rPr>
          <w:rFonts w:ascii="Times New Roman" w:hAnsi="Times New Roman" w:cs="Times New Roman"/>
          <w:bCs/>
          <w:sz w:val="28"/>
          <w:szCs w:val="28"/>
        </w:rPr>
      </w:pPr>
      <w:r w:rsidRPr="00675A58">
        <w:rPr>
          <w:rFonts w:ascii="Times New Roman" w:hAnsi="Times New Roman" w:cs="Times New Roman"/>
          <w:bCs/>
          <w:sz w:val="28"/>
          <w:szCs w:val="28"/>
        </w:rPr>
        <w:t xml:space="preserve">b) Đối với cơ sở truyền thanh - truyền hình huyện: </w:t>
      </w:r>
    </w:p>
    <w:p w:rsidR="001E2BDF" w:rsidRDefault="001E2BDF" w:rsidP="005E445A">
      <w:pPr>
        <w:widowControl w:val="0"/>
        <w:spacing w:before="120" w:after="0" w:line="300" w:lineRule="auto"/>
        <w:ind w:firstLine="562"/>
        <w:jc w:val="both"/>
        <w:rPr>
          <w:rFonts w:ascii="Times New Roman" w:hAnsi="Times New Roman" w:cs="Times New Roman"/>
          <w:bCs/>
          <w:sz w:val="28"/>
          <w:szCs w:val="28"/>
        </w:rPr>
      </w:pPr>
      <w:r>
        <w:rPr>
          <w:rFonts w:ascii="Times New Roman" w:hAnsi="Times New Roman" w:cs="Times New Roman"/>
          <w:bCs/>
          <w:sz w:val="28"/>
          <w:szCs w:val="28"/>
        </w:rPr>
        <w:t xml:space="preserve">Hiện đại hóa các </w:t>
      </w:r>
      <w:r w:rsidRPr="00EE172F">
        <w:rPr>
          <w:rFonts w:ascii="Times New Roman" w:hAnsi="Times New Roman" w:cs="Times New Roman"/>
          <w:bCs/>
          <w:sz w:val="28"/>
          <w:szCs w:val="28"/>
        </w:rPr>
        <w:t>thiết bị kỹ thuật, số hóa sản xuất nội dung truyền thông đa phương tiện của cơ sở truyề</w:t>
      </w:r>
      <w:r>
        <w:rPr>
          <w:rFonts w:ascii="Times New Roman" w:hAnsi="Times New Roman" w:cs="Times New Roman"/>
          <w:bCs/>
          <w:sz w:val="28"/>
          <w:szCs w:val="28"/>
        </w:rPr>
        <w:t>n thanh</w:t>
      </w:r>
      <w:r w:rsidRPr="00EE172F">
        <w:rPr>
          <w:rFonts w:ascii="Times New Roman" w:hAnsi="Times New Roman" w:cs="Times New Roman"/>
          <w:bCs/>
          <w:sz w:val="28"/>
          <w:szCs w:val="28"/>
        </w:rPr>
        <w:t xml:space="preserve"> </w:t>
      </w:r>
      <w:r>
        <w:rPr>
          <w:rFonts w:ascii="Times New Roman" w:hAnsi="Times New Roman" w:cs="Times New Roman"/>
          <w:bCs/>
          <w:sz w:val="28"/>
          <w:szCs w:val="28"/>
        </w:rPr>
        <w:t xml:space="preserve">- truyền hình </w:t>
      </w:r>
      <w:r w:rsidRPr="00EE172F">
        <w:rPr>
          <w:rFonts w:ascii="Times New Roman" w:hAnsi="Times New Roman" w:cs="Times New Roman"/>
          <w:bCs/>
          <w:sz w:val="28"/>
          <w:szCs w:val="28"/>
        </w:rPr>
        <w:t>huyện</w:t>
      </w:r>
      <w:r>
        <w:rPr>
          <w:rFonts w:ascii="Times New Roman" w:hAnsi="Times New Roman" w:cs="Times New Roman"/>
          <w:bCs/>
          <w:sz w:val="28"/>
          <w:szCs w:val="28"/>
        </w:rPr>
        <w:t>.</w:t>
      </w:r>
    </w:p>
    <w:p w:rsidR="001E2BDF" w:rsidRPr="00587DF4" w:rsidRDefault="001E2BDF" w:rsidP="005E445A">
      <w:pPr>
        <w:widowControl w:val="0"/>
        <w:shd w:val="clear" w:color="auto" w:fill="FFFFFF"/>
        <w:spacing w:before="120" w:after="0" w:line="300"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2. Điều kiện phát triển mới, nâng cấp đài truyền thanh xã và trang thiết bị cơ sở vật chất cho cơ sở truyền thanh - truyền hình huyện</w:t>
      </w:r>
    </w:p>
    <w:p w:rsidR="001E2BDF" w:rsidRDefault="001E2BDF" w:rsidP="005E445A">
      <w:pPr>
        <w:widowControl w:val="0"/>
        <w:spacing w:before="120" w:after="0" w:line="300" w:lineRule="auto"/>
        <w:ind w:firstLine="562"/>
        <w:jc w:val="both"/>
        <w:rPr>
          <w:rFonts w:ascii="Times New Roman" w:hAnsi="Times New Roman" w:cs="Times New Roman"/>
          <w:bCs/>
          <w:sz w:val="28"/>
          <w:szCs w:val="28"/>
        </w:rPr>
      </w:pPr>
      <w:r w:rsidRPr="00675A58">
        <w:rPr>
          <w:rFonts w:ascii="Times New Roman" w:hAnsi="Times New Roman" w:cs="Times New Roman"/>
          <w:bCs/>
          <w:sz w:val="28"/>
          <w:szCs w:val="28"/>
        </w:rPr>
        <w:t>a) Đối với đài truyền thanh xã:</w:t>
      </w:r>
    </w:p>
    <w:p w:rsidR="001E2BDF" w:rsidRDefault="001E2BDF" w:rsidP="005E445A">
      <w:pPr>
        <w:widowControl w:val="0"/>
        <w:spacing w:before="120" w:after="0" w:line="300" w:lineRule="auto"/>
        <w:ind w:firstLine="562"/>
        <w:jc w:val="both"/>
        <w:rPr>
          <w:rFonts w:ascii="Times New Roman" w:hAnsi="Times New Roman" w:cs="Times New Roman"/>
          <w:bCs/>
          <w:sz w:val="28"/>
          <w:szCs w:val="28"/>
        </w:rPr>
      </w:pPr>
      <w:r>
        <w:rPr>
          <w:rFonts w:ascii="Times New Roman" w:hAnsi="Times New Roman" w:cs="Times New Roman"/>
          <w:bCs/>
          <w:sz w:val="28"/>
          <w:szCs w:val="28"/>
        </w:rPr>
        <w:t>- Xã chưa có đài truyền thanh hoặc có đài truyền thanh nhưng</w:t>
      </w:r>
      <w:r w:rsidR="0018513F">
        <w:rPr>
          <w:rFonts w:ascii="Times New Roman" w:hAnsi="Times New Roman" w:cs="Times New Roman"/>
          <w:bCs/>
          <w:sz w:val="28"/>
          <w:szCs w:val="28"/>
        </w:rPr>
        <w:t xml:space="preserve"> đã</w:t>
      </w:r>
      <w:r>
        <w:rPr>
          <w:rFonts w:ascii="Times New Roman" w:hAnsi="Times New Roman" w:cs="Times New Roman"/>
          <w:bCs/>
          <w:sz w:val="28"/>
          <w:szCs w:val="28"/>
        </w:rPr>
        <w:t xml:space="preserve"> hết thời hạn sử dụng theo quy định</w:t>
      </w:r>
      <w:r w:rsidR="0018513F">
        <w:rPr>
          <w:rFonts w:ascii="Times New Roman" w:hAnsi="Times New Roman" w:cs="Times New Roman"/>
          <w:bCs/>
          <w:sz w:val="28"/>
          <w:szCs w:val="28"/>
        </w:rPr>
        <w:t xml:space="preserve"> của pháp luật</w:t>
      </w:r>
      <w:r>
        <w:rPr>
          <w:rFonts w:ascii="Times New Roman" w:hAnsi="Times New Roman" w:cs="Times New Roman"/>
          <w:bCs/>
          <w:sz w:val="28"/>
          <w:szCs w:val="28"/>
        </w:rPr>
        <w:t xml:space="preserve"> về quản lý sử dụng tài sản cố định của Nhà nước và đã hư hỏng, không còn hoạt độ</w:t>
      </w:r>
      <w:r w:rsidR="0018513F">
        <w:rPr>
          <w:rFonts w:ascii="Times New Roman" w:hAnsi="Times New Roman" w:cs="Times New Roman"/>
          <w:bCs/>
          <w:sz w:val="28"/>
          <w:szCs w:val="28"/>
        </w:rPr>
        <w:t>ng.</w:t>
      </w:r>
    </w:p>
    <w:p w:rsidR="001E2BDF" w:rsidRDefault="001E2BDF" w:rsidP="005E445A">
      <w:pPr>
        <w:widowControl w:val="0"/>
        <w:spacing w:before="120" w:after="0" w:line="300" w:lineRule="auto"/>
        <w:ind w:firstLine="562"/>
        <w:jc w:val="both"/>
        <w:rPr>
          <w:rFonts w:ascii="Times New Roman" w:hAnsi="Times New Roman" w:cs="Times New Roman"/>
          <w:bCs/>
          <w:sz w:val="28"/>
          <w:szCs w:val="28"/>
        </w:rPr>
      </w:pPr>
      <w:r>
        <w:rPr>
          <w:rFonts w:ascii="Times New Roman" w:hAnsi="Times New Roman" w:cs="Times New Roman"/>
          <w:bCs/>
          <w:sz w:val="28"/>
          <w:szCs w:val="28"/>
        </w:rPr>
        <w:t>- Địa phương có kế hoạch đảm bảo nhân lực, kinh phí duy trì hoạt động thường xuyên, phát huy hiệu quả sau đầu tư</w:t>
      </w:r>
      <w:r w:rsidR="0018513F">
        <w:rPr>
          <w:rFonts w:ascii="Times New Roman" w:hAnsi="Times New Roman" w:cs="Times New Roman"/>
          <w:bCs/>
          <w:sz w:val="28"/>
          <w:szCs w:val="28"/>
        </w:rPr>
        <w:t>.</w:t>
      </w:r>
    </w:p>
    <w:p w:rsidR="001E2BDF" w:rsidRDefault="00675A58" w:rsidP="005E445A">
      <w:pPr>
        <w:widowControl w:val="0"/>
        <w:spacing w:before="120" w:after="0" w:line="300" w:lineRule="auto"/>
        <w:ind w:firstLine="562"/>
        <w:jc w:val="both"/>
        <w:rPr>
          <w:rFonts w:ascii="Times New Roman" w:hAnsi="Times New Roman" w:cs="Times New Roman"/>
          <w:bCs/>
          <w:sz w:val="28"/>
          <w:szCs w:val="28"/>
        </w:rPr>
      </w:pPr>
      <w:r>
        <w:rPr>
          <w:rFonts w:ascii="Times New Roman" w:hAnsi="Times New Roman" w:cs="Times New Roman"/>
          <w:bCs/>
          <w:sz w:val="28"/>
          <w:szCs w:val="28"/>
        </w:rPr>
        <w:t>-</w:t>
      </w:r>
      <w:r w:rsidR="001E2BDF">
        <w:rPr>
          <w:rFonts w:ascii="Times New Roman" w:hAnsi="Times New Roman" w:cs="Times New Roman"/>
          <w:bCs/>
          <w:sz w:val="28"/>
          <w:szCs w:val="28"/>
        </w:rPr>
        <w:t xml:space="preserve"> Đài truyền thanh xã đang còn thời hạn sử dụng cần nâng cấp để nâng cao hiệu quả sử dụng;</w:t>
      </w:r>
    </w:p>
    <w:p w:rsidR="001E2BDF" w:rsidRDefault="00675A58" w:rsidP="005E445A">
      <w:pPr>
        <w:widowControl w:val="0"/>
        <w:spacing w:before="120" w:after="0" w:line="300" w:lineRule="auto"/>
        <w:ind w:firstLine="562"/>
        <w:jc w:val="both"/>
        <w:rPr>
          <w:rFonts w:ascii="Times New Roman" w:hAnsi="Times New Roman" w:cs="Times New Roman"/>
          <w:bCs/>
          <w:sz w:val="28"/>
          <w:szCs w:val="28"/>
        </w:rPr>
      </w:pPr>
      <w:r>
        <w:rPr>
          <w:rFonts w:ascii="Times New Roman" w:hAnsi="Times New Roman" w:cs="Times New Roman"/>
          <w:bCs/>
          <w:sz w:val="28"/>
          <w:szCs w:val="28"/>
        </w:rPr>
        <w:t>-</w:t>
      </w:r>
      <w:r w:rsidR="0018513F">
        <w:rPr>
          <w:rFonts w:ascii="Times New Roman" w:hAnsi="Times New Roman" w:cs="Times New Roman"/>
          <w:bCs/>
          <w:sz w:val="28"/>
          <w:szCs w:val="28"/>
        </w:rPr>
        <w:t xml:space="preserve"> Đài truyền thanh xã c</w:t>
      </w:r>
      <w:r w:rsidR="001E2BDF">
        <w:rPr>
          <w:rFonts w:ascii="Times New Roman" w:hAnsi="Times New Roman" w:cs="Times New Roman"/>
          <w:bCs/>
          <w:sz w:val="28"/>
          <w:szCs w:val="28"/>
        </w:rPr>
        <w:t>hưa đảm bảo cho người dân</w:t>
      </w:r>
      <w:r w:rsidR="0018513F">
        <w:rPr>
          <w:rFonts w:ascii="Times New Roman" w:hAnsi="Times New Roman" w:cs="Times New Roman"/>
          <w:bCs/>
          <w:sz w:val="28"/>
          <w:szCs w:val="28"/>
        </w:rPr>
        <w:t xml:space="preserve"> ở</w:t>
      </w:r>
      <w:r w:rsidR="001E2BDF">
        <w:rPr>
          <w:rFonts w:ascii="Times New Roman" w:hAnsi="Times New Roman" w:cs="Times New Roman"/>
          <w:bCs/>
          <w:sz w:val="28"/>
          <w:szCs w:val="28"/>
        </w:rPr>
        <w:t xml:space="preserve"> tất cả các thôn trong xã được nghe thông tin </w:t>
      </w:r>
      <w:r w:rsidR="0018513F">
        <w:rPr>
          <w:rFonts w:ascii="Times New Roman" w:hAnsi="Times New Roman" w:cs="Times New Roman"/>
          <w:bCs/>
          <w:sz w:val="28"/>
          <w:szCs w:val="28"/>
        </w:rPr>
        <w:t xml:space="preserve">từ </w:t>
      </w:r>
      <w:r w:rsidR="001E2BDF">
        <w:rPr>
          <w:rFonts w:ascii="Times New Roman" w:hAnsi="Times New Roman" w:cs="Times New Roman"/>
          <w:bCs/>
          <w:sz w:val="28"/>
          <w:szCs w:val="28"/>
        </w:rPr>
        <w:t>đài truyền thanh xã.</w:t>
      </w:r>
    </w:p>
    <w:p w:rsidR="001E2BDF" w:rsidRDefault="00675A58" w:rsidP="005E445A">
      <w:pPr>
        <w:widowControl w:val="0"/>
        <w:spacing w:before="120" w:after="0" w:line="300" w:lineRule="auto"/>
        <w:ind w:firstLine="562"/>
        <w:jc w:val="both"/>
        <w:rPr>
          <w:rFonts w:ascii="Times New Roman" w:hAnsi="Times New Roman" w:cs="Times New Roman"/>
          <w:bCs/>
          <w:sz w:val="28"/>
          <w:szCs w:val="28"/>
        </w:rPr>
      </w:pPr>
      <w:r w:rsidRPr="00675A58">
        <w:rPr>
          <w:rFonts w:ascii="Times New Roman" w:hAnsi="Times New Roman" w:cs="Times New Roman"/>
          <w:bCs/>
          <w:sz w:val="28"/>
          <w:szCs w:val="28"/>
        </w:rPr>
        <w:t>b)</w:t>
      </w:r>
      <w:r w:rsidR="001E2BDF" w:rsidRPr="00675A58">
        <w:rPr>
          <w:rFonts w:ascii="Times New Roman" w:hAnsi="Times New Roman" w:cs="Times New Roman"/>
          <w:bCs/>
          <w:sz w:val="28"/>
          <w:szCs w:val="28"/>
        </w:rPr>
        <w:t xml:space="preserve"> Đối với cơ sở truyền thanh - truyền hình huyện:</w:t>
      </w:r>
    </w:p>
    <w:p w:rsidR="001E2BDF" w:rsidRDefault="001E2BDF" w:rsidP="005E445A">
      <w:pPr>
        <w:widowControl w:val="0"/>
        <w:spacing w:before="120" w:after="0" w:line="300" w:lineRule="auto"/>
        <w:ind w:firstLine="562"/>
        <w:jc w:val="both"/>
        <w:rPr>
          <w:rFonts w:ascii="Times New Roman" w:hAnsi="Times New Roman" w:cs="Times New Roman"/>
          <w:bCs/>
          <w:sz w:val="28"/>
          <w:szCs w:val="28"/>
        </w:rPr>
      </w:pPr>
      <w:r w:rsidRPr="005B543C">
        <w:rPr>
          <w:rFonts w:ascii="Times New Roman" w:hAnsi="Times New Roman" w:cs="Times New Roman"/>
          <w:bCs/>
          <w:sz w:val="28"/>
          <w:szCs w:val="28"/>
        </w:rPr>
        <w:t>Cơ sở truyền thanh - truyền hình huyện</w:t>
      </w:r>
      <w:r>
        <w:rPr>
          <w:rFonts w:ascii="Times New Roman" w:hAnsi="Times New Roman" w:cs="Times New Roman"/>
          <w:bCs/>
          <w:sz w:val="28"/>
          <w:szCs w:val="28"/>
        </w:rPr>
        <w:t xml:space="preserve"> chưa có</w:t>
      </w:r>
      <w:r w:rsidRPr="006776AB">
        <w:t xml:space="preserve"> </w:t>
      </w:r>
      <w:r>
        <w:rPr>
          <w:rFonts w:ascii="Times New Roman" w:hAnsi="Times New Roman" w:cs="Times New Roman"/>
          <w:bCs/>
          <w:sz w:val="28"/>
          <w:szCs w:val="28"/>
        </w:rPr>
        <w:t xml:space="preserve">các </w:t>
      </w:r>
      <w:r w:rsidRPr="00EE172F">
        <w:rPr>
          <w:rFonts w:ascii="Times New Roman" w:hAnsi="Times New Roman" w:cs="Times New Roman"/>
          <w:bCs/>
          <w:sz w:val="28"/>
          <w:szCs w:val="28"/>
        </w:rPr>
        <w:t>thiết bị kỹ thuật</w:t>
      </w:r>
      <w:r>
        <w:rPr>
          <w:rFonts w:ascii="Times New Roman" w:hAnsi="Times New Roman" w:cs="Times New Roman"/>
          <w:bCs/>
          <w:sz w:val="28"/>
          <w:szCs w:val="28"/>
        </w:rPr>
        <w:t xml:space="preserve"> để </w:t>
      </w:r>
      <w:r w:rsidRPr="00EE172F">
        <w:rPr>
          <w:rFonts w:ascii="Times New Roman" w:hAnsi="Times New Roman" w:cs="Times New Roman"/>
          <w:bCs/>
          <w:sz w:val="28"/>
          <w:szCs w:val="28"/>
        </w:rPr>
        <w:t>số hóa sản xuất nội dung truyền thông đa phương tiện</w:t>
      </w:r>
      <w:r>
        <w:rPr>
          <w:rFonts w:ascii="Times New Roman" w:hAnsi="Times New Roman" w:cs="Times New Roman"/>
          <w:bCs/>
          <w:sz w:val="28"/>
          <w:szCs w:val="28"/>
        </w:rPr>
        <w:t xml:space="preserve"> hoặc các thiết bị hiện có chưa đáp ứng yêu cầu số hóa sản xuất nội dung </w:t>
      </w:r>
      <w:r w:rsidRPr="00EE172F">
        <w:rPr>
          <w:rFonts w:ascii="Times New Roman" w:hAnsi="Times New Roman" w:cs="Times New Roman"/>
          <w:bCs/>
          <w:sz w:val="28"/>
          <w:szCs w:val="28"/>
        </w:rPr>
        <w:t>truyền thông đa phương tiện</w:t>
      </w:r>
      <w:r>
        <w:rPr>
          <w:rFonts w:ascii="Times New Roman" w:hAnsi="Times New Roman" w:cs="Times New Roman"/>
          <w:bCs/>
          <w:sz w:val="28"/>
          <w:szCs w:val="28"/>
        </w:rPr>
        <w:t>.</w:t>
      </w:r>
    </w:p>
    <w:p w:rsidR="00675A58" w:rsidRPr="00587DF4" w:rsidRDefault="00675A58" w:rsidP="005E445A">
      <w:pPr>
        <w:widowControl w:val="0"/>
        <w:shd w:val="clear" w:color="auto" w:fill="FFFFFF"/>
        <w:spacing w:before="120" w:after="0" w:line="300"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3. Nội dung, yêu cầu kỹ thuật, quy mô đầu tư phát triển nâng cấp đài truyền thanh xã và trang thiết bị cho cơ sở truyền thanh - truyền hình huyện</w:t>
      </w:r>
    </w:p>
    <w:p w:rsidR="00675A58" w:rsidRPr="00675A58" w:rsidRDefault="00675A58" w:rsidP="005E445A">
      <w:pPr>
        <w:widowControl w:val="0"/>
        <w:spacing w:before="120" w:after="0" w:line="300" w:lineRule="auto"/>
        <w:ind w:firstLine="562"/>
        <w:jc w:val="both"/>
        <w:rPr>
          <w:rFonts w:ascii="Times New Roman" w:hAnsi="Times New Roman" w:cs="Times New Roman"/>
          <w:bCs/>
          <w:sz w:val="28"/>
          <w:szCs w:val="28"/>
        </w:rPr>
      </w:pPr>
      <w:r w:rsidRPr="00675A58">
        <w:rPr>
          <w:rFonts w:ascii="Times New Roman" w:hAnsi="Times New Roman" w:cs="Times New Roman"/>
          <w:bCs/>
          <w:sz w:val="28"/>
          <w:szCs w:val="28"/>
        </w:rPr>
        <w:t>a) Đối với đài truyền thanh xã:</w:t>
      </w:r>
    </w:p>
    <w:p w:rsidR="00675A58" w:rsidRPr="00675A58" w:rsidRDefault="00675A58" w:rsidP="005E445A">
      <w:pPr>
        <w:widowControl w:val="0"/>
        <w:spacing w:before="120" w:after="0" w:line="300" w:lineRule="auto"/>
        <w:ind w:firstLine="562"/>
        <w:jc w:val="both"/>
        <w:rPr>
          <w:rFonts w:ascii="Times New Roman" w:hAnsi="Times New Roman" w:cs="Times New Roman"/>
          <w:bCs/>
          <w:sz w:val="28"/>
          <w:szCs w:val="28"/>
        </w:rPr>
      </w:pPr>
      <w:r w:rsidRPr="00675A58">
        <w:rPr>
          <w:rFonts w:ascii="Times New Roman" w:hAnsi="Times New Roman" w:cs="Times New Roman"/>
          <w:bCs/>
          <w:sz w:val="28"/>
          <w:szCs w:val="28"/>
        </w:rPr>
        <w:t>- Nội dung đầu tư và yêu cầu kỹ thuật:</w:t>
      </w:r>
    </w:p>
    <w:p w:rsidR="00675A58" w:rsidRDefault="00675A58" w:rsidP="005E445A">
      <w:pPr>
        <w:widowControl w:val="0"/>
        <w:spacing w:before="120" w:after="0" w:line="300" w:lineRule="auto"/>
        <w:ind w:firstLine="562"/>
        <w:jc w:val="both"/>
        <w:rPr>
          <w:rFonts w:ascii="Times New Roman" w:hAnsi="Times New Roman" w:cs="Times New Roman"/>
          <w:bCs/>
          <w:sz w:val="28"/>
          <w:szCs w:val="28"/>
        </w:rPr>
      </w:pPr>
      <w:r>
        <w:rPr>
          <w:rFonts w:ascii="Times New Roman" w:hAnsi="Times New Roman" w:cs="Times New Roman"/>
          <w:bCs/>
          <w:sz w:val="28"/>
          <w:szCs w:val="28"/>
        </w:rPr>
        <w:t xml:space="preserve">Thiết lập mới, </w:t>
      </w:r>
      <w:r w:rsidRPr="001E1286">
        <w:rPr>
          <w:rFonts w:ascii="Times New Roman" w:hAnsi="Times New Roman" w:cs="Times New Roman"/>
          <w:bCs/>
          <w:sz w:val="28"/>
          <w:szCs w:val="28"/>
        </w:rPr>
        <w:t>chuyển đổi đài truyền thanh có dây/không dây FM hư hỏng, xuống cấp</w:t>
      </w:r>
      <w:r>
        <w:rPr>
          <w:rFonts w:ascii="Times New Roman" w:hAnsi="Times New Roman" w:cs="Times New Roman"/>
          <w:bCs/>
          <w:sz w:val="28"/>
          <w:szCs w:val="28"/>
        </w:rPr>
        <w:t xml:space="preserve"> không còn sử dụng được</w:t>
      </w:r>
      <w:r w:rsidRPr="001E1286">
        <w:rPr>
          <w:rFonts w:ascii="Times New Roman" w:hAnsi="Times New Roman" w:cs="Times New Roman"/>
          <w:bCs/>
          <w:sz w:val="28"/>
          <w:szCs w:val="28"/>
        </w:rPr>
        <w:t xml:space="preserve"> sang truyền thanh ứng dụng công nghệ thông tin - viễ</w:t>
      </w:r>
      <w:r>
        <w:rPr>
          <w:rFonts w:ascii="Times New Roman" w:hAnsi="Times New Roman" w:cs="Times New Roman"/>
          <w:bCs/>
          <w:sz w:val="28"/>
          <w:szCs w:val="28"/>
        </w:rPr>
        <w:t>n thông, t</w:t>
      </w:r>
      <w:r w:rsidRPr="00276E47">
        <w:rPr>
          <w:rFonts w:ascii="Times New Roman" w:hAnsi="Times New Roman" w:cs="Times New Roman"/>
          <w:bCs/>
          <w:sz w:val="28"/>
          <w:szCs w:val="28"/>
        </w:rPr>
        <w:t xml:space="preserve">hực hiện theo quy định tại </w:t>
      </w:r>
      <w:r>
        <w:rPr>
          <w:rFonts w:ascii="Times New Roman" w:hAnsi="Times New Roman" w:cs="Times New Roman"/>
          <w:bCs/>
          <w:sz w:val="28"/>
          <w:szCs w:val="28"/>
        </w:rPr>
        <w:t xml:space="preserve">Điều 6 của </w:t>
      </w:r>
      <w:r w:rsidRPr="00276E47">
        <w:rPr>
          <w:rFonts w:ascii="Times New Roman" w:hAnsi="Times New Roman" w:cs="Times New Roman"/>
          <w:bCs/>
          <w:sz w:val="28"/>
          <w:szCs w:val="28"/>
        </w:rPr>
        <w:t>Thông tư số 39/2020/TT-BTTTT ngày 24/11/2020 của Bộ trưởng Bộ Thông tin và Truyền thông quy định về quản lý đài truyền thanh cấp xã ứng dụng công nghệ thông tin - viễn thông.</w:t>
      </w:r>
    </w:p>
    <w:p w:rsidR="00675A58" w:rsidRPr="00675A58" w:rsidRDefault="00675A58" w:rsidP="005E445A">
      <w:pPr>
        <w:widowControl w:val="0"/>
        <w:spacing w:before="120" w:after="0" w:line="300" w:lineRule="auto"/>
        <w:ind w:firstLine="562"/>
        <w:jc w:val="both"/>
        <w:rPr>
          <w:rFonts w:ascii="Times New Roman" w:hAnsi="Times New Roman" w:cs="Times New Roman"/>
          <w:bCs/>
          <w:sz w:val="28"/>
          <w:szCs w:val="28"/>
        </w:rPr>
      </w:pPr>
      <w:r w:rsidRPr="00675A58">
        <w:rPr>
          <w:rFonts w:ascii="Times New Roman" w:hAnsi="Times New Roman" w:cs="Times New Roman"/>
          <w:bCs/>
          <w:sz w:val="28"/>
          <w:szCs w:val="28"/>
        </w:rPr>
        <w:t>- Quy mô đầu tư</w:t>
      </w:r>
      <w:r>
        <w:rPr>
          <w:rFonts w:ascii="Times New Roman" w:hAnsi="Times New Roman" w:cs="Times New Roman"/>
          <w:bCs/>
          <w:sz w:val="28"/>
          <w:szCs w:val="28"/>
        </w:rPr>
        <w:t>:</w:t>
      </w:r>
      <w:r w:rsidRPr="00675A58">
        <w:rPr>
          <w:rFonts w:ascii="Times New Roman" w:hAnsi="Times New Roman" w:cs="Times New Roman"/>
          <w:bCs/>
          <w:sz w:val="28"/>
          <w:szCs w:val="28"/>
        </w:rPr>
        <w:t xml:space="preserve"> </w:t>
      </w:r>
    </w:p>
    <w:p w:rsidR="00675A58" w:rsidRDefault="00675A58" w:rsidP="005E445A">
      <w:pPr>
        <w:widowControl w:val="0"/>
        <w:spacing w:before="120" w:after="0" w:line="300" w:lineRule="auto"/>
        <w:ind w:firstLine="562"/>
        <w:jc w:val="both"/>
        <w:rPr>
          <w:rFonts w:ascii="Times New Roman" w:hAnsi="Times New Roman" w:cs="Times New Roman"/>
          <w:bCs/>
          <w:sz w:val="28"/>
          <w:szCs w:val="28"/>
        </w:rPr>
      </w:pPr>
      <w:r>
        <w:rPr>
          <w:rFonts w:ascii="Times New Roman" w:hAnsi="Times New Roman" w:cs="Times New Roman"/>
          <w:bCs/>
          <w:sz w:val="28"/>
          <w:szCs w:val="28"/>
        </w:rPr>
        <w:t xml:space="preserve">Đảm bảo </w:t>
      </w:r>
      <w:r w:rsidR="0018513F">
        <w:rPr>
          <w:rFonts w:ascii="Times New Roman" w:hAnsi="Times New Roman" w:cs="Times New Roman"/>
          <w:bCs/>
          <w:sz w:val="28"/>
          <w:szCs w:val="28"/>
        </w:rPr>
        <w:t>các</w:t>
      </w:r>
      <w:r>
        <w:rPr>
          <w:rFonts w:ascii="Times New Roman" w:hAnsi="Times New Roman" w:cs="Times New Roman"/>
          <w:bCs/>
          <w:sz w:val="28"/>
          <w:szCs w:val="28"/>
        </w:rPr>
        <w:t xml:space="preserve"> thôn, bản có cụm loa để 100% hộ dân trong thôn, bản nghe được đài truyền thanh xã. Căn cứ thực tế của từng xã, địa phương quyết định số cụm loa cần đầu tư cho phù hợp.</w:t>
      </w:r>
    </w:p>
    <w:p w:rsidR="00675A58" w:rsidRDefault="00675A58" w:rsidP="005E445A">
      <w:pPr>
        <w:widowControl w:val="0"/>
        <w:spacing w:before="120" w:after="0" w:line="300" w:lineRule="auto"/>
        <w:ind w:firstLine="562"/>
        <w:jc w:val="both"/>
        <w:rPr>
          <w:rFonts w:ascii="Times New Roman" w:hAnsi="Times New Roman" w:cs="Times New Roman"/>
          <w:bCs/>
          <w:sz w:val="28"/>
          <w:szCs w:val="28"/>
        </w:rPr>
      </w:pPr>
      <w:r w:rsidRPr="00675A58">
        <w:rPr>
          <w:rFonts w:ascii="Times New Roman" w:hAnsi="Times New Roman" w:cs="Times New Roman"/>
          <w:bCs/>
          <w:sz w:val="28"/>
          <w:szCs w:val="28"/>
        </w:rPr>
        <w:t>b) Đối với cơ sở truyền thanh - truyền hình huyện:</w:t>
      </w:r>
    </w:p>
    <w:p w:rsidR="00675A58" w:rsidRPr="00675A58" w:rsidRDefault="00675A58" w:rsidP="005E445A">
      <w:pPr>
        <w:widowControl w:val="0"/>
        <w:spacing w:before="120" w:after="0" w:line="300" w:lineRule="auto"/>
        <w:ind w:firstLine="562"/>
        <w:jc w:val="both"/>
        <w:rPr>
          <w:rFonts w:ascii="Times New Roman" w:hAnsi="Times New Roman" w:cs="Times New Roman"/>
          <w:bCs/>
          <w:sz w:val="28"/>
          <w:szCs w:val="28"/>
        </w:rPr>
      </w:pPr>
      <w:r w:rsidRPr="00675A58">
        <w:rPr>
          <w:rFonts w:ascii="Times New Roman" w:hAnsi="Times New Roman" w:cs="Times New Roman"/>
          <w:bCs/>
          <w:sz w:val="28"/>
          <w:szCs w:val="28"/>
        </w:rPr>
        <w:t>- Nội dung đầu tư và yêu cầu kỹ thuật</w:t>
      </w:r>
      <w:r>
        <w:rPr>
          <w:rFonts w:ascii="Times New Roman" w:hAnsi="Times New Roman" w:cs="Times New Roman"/>
          <w:bCs/>
          <w:sz w:val="28"/>
          <w:szCs w:val="28"/>
        </w:rPr>
        <w:t>:</w:t>
      </w:r>
    </w:p>
    <w:p w:rsidR="00675A58" w:rsidRDefault="00675A58" w:rsidP="005E445A">
      <w:pPr>
        <w:widowControl w:val="0"/>
        <w:spacing w:before="120" w:after="0" w:line="300" w:lineRule="auto"/>
        <w:ind w:firstLine="562"/>
        <w:jc w:val="both"/>
        <w:rPr>
          <w:rFonts w:ascii="Times New Roman" w:hAnsi="Times New Roman" w:cs="Times New Roman"/>
          <w:bCs/>
          <w:sz w:val="28"/>
          <w:szCs w:val="28"/>
        </w:rPr>
      </w:pPr>
      <w:r w:rsidRPr="002B3FBF">
        <w:rPr>
          <w:rFonts w:ascii="Times New Roman" w:hAnsi="Times New Roman" w:cs="Times New Roman"/>
          <w:bCs/>
          <w:sz w:val="28"/>
          <w:szCs w:val="28"/>
        </w:rPr>
        <w:t>Thực hiện theo các quy định tại Thông tư số 11/2020/TT-BTTTT ngày 14</w:t>
      </w:r>
      <w:r>
        <w:rPr>
          <w:rFonts w:ascii="Times New Roman" w:hAnsi="Times New Roman" w:cs="Times New Roman"/>
          <w:bCs/>
          <w:sz w:val="28"/>
          <w:szCs w:val="28"/>
        </w:rPr>
        <w:t xml:space="preserve"> tháng </w:t>
      </w:r>
      <w:r w:rsidRPr="002B3FBF">
        <w:rPr>
          <w:rFonts w:ascii="Times New Roman" w:hAnsi="Times New Roman" w:cs="Times New Roman"/>
          <w:bCs/>
          <w:sz w:val="28"/>
          <w:szCs w:val="28"/>
        </w:rPr>
        <w:t>5</w:t>
      </w:r>
      <w:r>
        <w:rPr>
          <w:rFonts w:ascii="Times New Roman" w:hAnsi="Times New Roman" w:cs="Times New Roman"/>
          <w:bCs/>
          <w:sz w:val="28"/>
          <w:szCs w:val="28"/>
        </w:rPr>
        <w:t xml:space="preserve"> năm </w:t>
      </w:r>
      <w:r w:rsidRPr="002B3FBF">
        <w:rPr>
          <w:rFonts w:ascii="Times New Roman" w:hAnsi="Times New Roman" w:cs="Times New Roman"/>
          <w:bCs/>
          <w:sz w:val="28"/>
          <w:szCs w:val="28"/>
        </w:rPr>
        <w:t xml:space="preserve">2020 của Bộ Thông tin và Truyền thông quy định Danh mục sản phẩm, hàng hóa có khả năng gây mất an toàn thuộc trách nhiệm quản lý của Bộ </w:t>
      </w:r>
      <w:r>
        <w:rPr>
          <w:rFonts w:ascii="Times New Roman" w:hAnsi="Times New Roman" w:cs="Times New Roman"/>
          <w:bCs/>
          <w:sz w:val="28"/>
          <w:szCs w:val="28"/>
        </w:rPr>
        <w:t xml:space="preserve">Thông tin và Truyền thông; </w:t>
      </w:r>
      <w:r w:rsidRPr="002B3FBF">
        <w:rPr>
          <w:rFonts w:ascii="Times New Roman" w:hAnsi="Times New Roman" w:cs="Times New Roman"/>
          <w:bCs/>
          <w:sz w:val="28"/>
          <w:szCs w:val="28"/>
        </w:rPr>
        <w:t>Thông tư số 65/2017/TT-BTC ngày 27</w:t>
      </w:r>
      <w:r>
        <w:rPr>
          <w:rFonts w:ascii="Times New Roman" w:hAnsi="Times New Roman" w:cs="Times New Roman"/>
          <w:bCs/>
          <w:sz w:val="28"/>
          <w:szCs w:val="28"/>
        </w:rPr>
        <w:t xml:space="preserve"> tháng </w:t>
      </w:r>
      <w:r w:rsidRPr="002B3FBF">
        <w:rPr>
          <w:rFonts w:ascii="Times New Roman" w:hAnsi="Times New Roman" w:cs="Times New Roman"/>
          <w:bCs/>
          <w:sz w:val="28"/>
          <w:szCs w:val="28"/>
        </w:rPr>
        <w:t>6</w:t>
      </w:r>
      <w:r>
        <w:rPr>
          <w:rFonts w:ascii="Times New Roman" w:hAnsi="Times New Roman" w:cs="Times New Roman"/>
          <w:bCs/>
          <w:sz w:val="28"/>
          <w:szCs w:val="28"/>
        </w:rPr>
        <w:t xml:space="preserve"> năm </w:t>
      </w:r>
      <w:r w:rsidRPr="002B3FBF">
        <w:rPr>
          <w:rFonts w:ascii="Times New Roman" w:hAnsi="Times New Roman" w:cs="Times New Roman"/>
          <w:bCs/>
          <w:sz w:val="28"/>
          <w:szCs w:val="28"/>
        </w:rPr>
        <w:t>2017 của Bộ Tài chính ban hành Danh mục hàng hóa xuất khẩu, nhập khẩu Việ</w:t>
      </w:r>
      <w:r>
        <w:rPr>
          <w:rFonts w:ascii="Times New Roman" w:hAnsi="Times New Roman" w:cs="Times New Roman"/>
          <w:bCs/>
          <w:sz w:val="28"/>
          <w:szCs w:val="28"/>
        </w:rPr>
        <w:t xml:space="preserve">t Nam; bao gồm </w:t>
      </w:r>
      <w:r w:rsidRPr="003A4444">
        <w:rPr>
          <w:rFonts w:ascii="Times New Roman" w:hAnsi="Times New Roman" w:cs="Times New Roman"/>
          <w:bCs/>
          <w:sz w:val="28"/>
          <w:szCs w:val="28"/>
        </w:rPr>
        <w:t>các thiết bị kỹ thuật số hiện đại: máy quay, máy ghi âm, máy ảnh, bàn dựng, bàn trộn, máy tính, phần mềm...; thiết bị lưu trữ số để thuận lợi cho việc khai thác thông tin, sản xuất và quản lý, lưu trữ nội dung chư</w:t>
      </w:r>
      <w:r>
        <w:rPr>
          <w:rFonts w:ascii="Times New Roman" w:hAnsi="Times New Roman" w:cs="Times New Roman"/>
          <w:bCs/>
          <w:sz w:val="28"/>
          <w:szCs w:val="28"/>
        </w:rPr>
        <w:t>ơng trình;</w:t>
      </w:r>
    </w:p>
    <w:p w:rsidR="00675A58" w:rsidRPr="00E330E0" w:rsidRDefault="00675A58" w:rsidP="005E445A">
      <w:pPr>
        <w:widowControl w:val="0"/>
        <w:spacing w:before="120" w:after="0" w:line="300" w:lineRule="auto"/>
        <w:ind w:firstLine="562"/>
        <w:jc w:val="both"/>
        <w:rPr>
          <w:rFonts w:ascii="Times New Roman" w:hAnsi="Times New Roman" w:cs="Times New Roman"/>
          <w:b/>
          <w:bCs/>
          <w:sz w:val="28"/>
          <w:szCs w:val="28"/>
        </w:rPr>
      </w:pPr>
      <w:r>
        <w:rPr>
          <w:rFonts w:ascii="Times New Roman" w:hAnsi="Times New Roman" w:cs="Times New Roman"/>
          <w:bCs/>
          <w:sz w:val="28"/>
          <w:szCs w:val="28"/>
        </w:rPr>
        <w:t>- Quy mô đầu tư</w:t>
      </w:r>
      <w:r w:rsidR="00A6041D">
        <w:rPr>
          <w:rFonts w:ascii="Times New Roman" w:hAnsi="Times New Roman" w:cs="Times New Roman"/>
          <w:bCs/>
          <w:sz w:val="28"/>
          <w:szCs w:val="28"/>
        </w:rPr>
        <w:t>:</w:t>
      </w:r>
      <w:r>
        <w:rPr>
          <w:rFonts w:ascii="Times New Roman" w:hAnsi="Times New Roman" w:cs="Times New Roman"/>
          <w:bCs/>
          <w:sz w:val="28"/>
          <w:szCs w:val="28"/>
        </w:rPr>
        <w:t xml:space="preserve"> </w:t>
      </w:r>
      <w:r w:rsidR="00A6041D">
        <w:rPr>
          <w:rFonts w:ascii="Times New Roman" w:hAnsi="Times New Roman" w:cs="Times New Roman"/>
          <w:bCs/>
          <w:sz w:val="28"/>
          <w:szCs w:val="28"/>
        </w:rPr>
        <w:t>C</w:t>
      </w:r>
      <w:r>
        <w:rPr>
          <w:rFonts w:ascii="Times New Roman" w:hAnsi="Times New Roman" w:cs="Times New Roman"/>
          <w:bCs/>
          <w:sz w:val="28"/>
          <w:szCs w:val="28"/>
        </w:rPr>
        <w:t>ăn cứ vào danh mục thiết bị, yêu cầu kỹ thuật (Phụ lục</w:t>
      </w:r>
      <w:r w:rsidR="00CE163B">
        <w:rPr>
          <w:rFonts w:ascii="Times New Roman" w:hAnsi="Times New Roman" w:cs="Times New Roman"/>
          <w:bCs/>
          <w:sz w:val="28"/>
          <w:szCs w:val="28"/>
        </w:rPr>
        <w:t xml:space="preserve"> 01</w:t>
      </w:r>
      <w:r>
        <w:rPr>
          <w:rFonts w:ascii="Times New Roman" w:hAnsi="Times New Roman" w:cs="Times New Roman"/>
          <w:bCs/>
          <w:sz w:val="28"/>
          <w:szCs w:val="28"/>
        </w:rPr>
        <w:t xml:space="preserve"> kèm theo Thông tư này) và nhu cầu thực tế trong hoạt động sản xuất nội dung chương trình, địa phương quyết định số lượng thiết bị mua sắm.</w:t>
      </w:r>
    </w:p>
    <w:p w:rsidR="006516D1" w:rsidRPr="00006EF4" w:rsidRDefault="006516D1" w:rsidP="005E445A">
      <w:pPr>
        <w:widowControl w:val="0"/>
        <w:spacing w:before="120" w:after="0" w:line="300" w:lineRule="auto"/>
        <w:ind w:firstLine="562"/>
        <w:jc w:val="both"/>
        <w:rPr>
          <w:rFonts w:ascii="Times New Roman" w:hAnsi="Times New Roman" w:cs="Times New Roman"/>
          <w:b/>
          <w:bCs/>
          <w:sz w:val="28"/>
          <w:szCs w:val="28"/>
        </w:rPr>
      </w:pPr>
      <w:r w:rsidRPr="00006EF4">
        <w:rPr>
          <w:rFonts w:ascii="Times New Roman" w:hAnsi="Times New Roman" w:cs="Times New Roman"/>
          <w:b/>
          <w:bCs/>
          <w:sz w:val="28"/>
          <w:szCs w:val="28"/>
        </w:rPr>
        <w:t xml:space="preserve">Điều </w:t>
      </w:r>
      <w:r w:rsidR="00A6041D">
        <w:rPr>
          <w:rFonts w:ascii="Times New Roman" w:hAnsi="Times New Roman" w:cs="Times New Roman"/>
          <w:b/>
          <w:bCs/>
          <w:sz w:val="28"/>
          <w:szCs w:val="28"/>
        </w:rPr>
        <w:t>4</w:t>
      </w:r>
      <w:r w:rsidRPr="00006EF4">
        <w:rPr>
          <w:rFonts w:ascii="Times New Roman" w:hAnsi="Times New Roman" w:cs="Times New Roman"/>
          <w:b/>
          <w:bCs/>
          <w:sz w:val="28"/>
          <w:szCs w:val="28"/>
        </w:rPr>
        <w:t>. Phát triển, hoàn thiện hệ thống cơ sở hạ tầng số, chuyển đổi số trong nông nghiệp, nông thôn (theo Chương trình chuyển đổi số quốc gia đến năm 2025, định hướng đến năm 2030 đã được phê duyệt tại Quyết định số 749/QĐ-TTg ngày 03 tháng 6 năm 2020 của Thủ tướng Chính phủ)</w:t>
      </w:r>
    </w:p>
    <w:p w:rsidR="006516D1" w:rsidRPr="00587DF4" w:rsidRDefault="006516D1" w:rsidP="005E445A">
      <w:pPr>
        <w:widowControl w:val="0"/>
        <w:shd w:val="clear" w:color="auto" w:fill="FFFFFF"/>
        <w:spacing w:before="120" w:after="0" w:line="300"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1. Mục tiêu</w:t>
      </w:r>
    </w:p>
    <w:p w:rsidR="006516D1" w:rsidRDefault="006516D1" w:rsidP="005E445A">
      <w:pPr>
        <w:widowControl w:val="0"/>
        <w:spacing w:before="120" w:after="0" w:line="300" w:lineRule="auto"/>
        <w:ind w:firstLine="562"/>
        <w:jc w:val="both"/>
        <w:rPr>
          <w:rFonts w:ascii="Times New Roman" w:hAnsi="Times New Roman" w:cs="Times New Roman"/>
          <w:sz w:val="28"/>
          <w:szCs w:val="28"/>
        </w:rPr>
      </w:pPr>
      <w:r w:rsidRPr="006516D1">
        <w:rPr>
          <w:rFonts w:ascii="Times New Roman" w:hAnsi="Times New Roman" w:cs="Times New Roman"/>
          <w:sz w:val="28"/>
          <w:szCs w:val="28"/>
        </w:rPr>
        <w:t>Phát triển, hoàn thiện hạ tầng công nghệ số đáp ứng yêu cầu về hiện đại hóa công nghệ thông tin - truyền thông, thúc đẩy quá trình chuyển đổi số, công nghệ số khu vực nông thôn, bảo đảm an toàn, đồng bộ, kết nối liên ngành và liên vùng.</w:t>
      </w:r>
    </w:p>
    <w:p w:rsidR="006516D1" w:rsidRPr="00587DF4" w:rsidRDefault="006516D1" w:rsidP="005E445A">
      <w:pPr>
        <w:widowControl w:val="0"/>
        <w:shd w:val="clear" w:color="auto" w:fill="FFFFFF"/>
        <w:spacing w:before="120" w:after="0" w:line="300"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2. Phạm vi thực hiện, đối tượng thụ hưởng</w:t>
      </w:r>
    </w:p>
    <w:p w:rsidR="006516D1" w:rsidRDefault="006516D1" w:rsidP="005E445A">
      <w:pPr>
        <w:widowControl w:val="0"/>
        <w:spacing w:before="120" w:after="0" w:line="300" w:lineRule="auto"/>
        <w:ind w:firstLine="562"/>
        <w:jc w:val="both"/>
        <w:rPr>
          <w:rFonts w:ascii="Times New Roman" w:hAnsi="Times New Roman" w:cs="Times New Roman"/>
          <w:sz w:val="28"/>
          <w:szCs w:val="28"/>
        </w:rPr>
      </w:pPr>
      <w:r>
        <w:rPr>
          <w:rFonts w:ascii="Times New Roman" w:hAnsi="Times New Roman" w:cs="Times New Roman"/>
          <w:sz w:val="28"/>
          <w:szCs w:val="28"/>
        </w:rPr>
        <w:t>a)</w:t>
      </w:r>
      <w:r w:rsidRPr="006516D1">
        <w:rPr>
          <w:rFonts w:ascii="Times New Roman" w:hAnsi="Times New Roman" w:cs="Times New Roman"/>
          <w:sz w:val="28"/>
          <w:szCs w:val="28"/>
        </w:rPr>
        <w:t xml:space="preserve"> Phạm vi thực hiện: </w:t>
      </w:r>
      <w:r w:rsidR="0018513F">
        <w:rPr>
          <w:rFonts w:ascii="Times New Roman" w:hAnsi="Times New Roman" w:cs="Times New Roman"/>
          <w:sz w:val="28"/>
          <w:szCs w:val="28"/>
        </w:rPr>
        <w:t>C</w:t>
      </w:r>
      <w:r w:rsidRPr="006516D1">
        <w:rPr>
          <w:rFonts w:ascii="Times New Roman" w:hAnsi="Times New Roman" w:cs="Times New Roman"/>
          <w:sz w:val="28"/>
          <w:szCs w:val="28"/>
        </w:rPr>
        <w:t>ác xã xây dựng nông thôn mới.</w:t>
      </w:r>
    </w:p>
    <w:p w:rsidR="006516D1" w:rsidRPr="006516D1" w:rsidRDefault="006516D1" w:rsidP="005E445A">
      <w:pPr>
        <w:widowControl w:val="0"/>
        <w:spacing w:before="120" w:after="0" w:line="300" w:lineRule="auto"/>
        <w:ind w:firstLine="562"/>
        <w:jc w:val="both"/>
        <w:rPr>
          <w:rFonts w:ascii="Times New Roman" w:hAnsi="Times New Roman" w:cs="Times New Roman"/>
          <w:sz w:val="28"/>
          <w:szCs w:val="28"/>
        </w:rPr>
      </w:pPr>
      <w:r>
        <w:rPr>
          <w:rFonts w:ascii="Times New Roman" w:hAnsi="Times New Roman" w:cs="Times New Roman"/>
          <w:sz w:val="28"/>
          <w:szCs w:val="28"/>
        </w:rPr>
        <w:t>b)</w:t>
      </w:r>
      <w:r w:rsidRPr="006516D1">
        <w:rPr>
          <w:rFonts w:ascii="Times New Roman" w:hAnsi="Times New Roman" w:cs="Times New Roman"/>
          <w:sz w:val="28"/>
          <w:szCs w:val="28"/>
        </w:rPr>
        <w:t xml:space="preserve"> Đối tượng thụ hưởng: </w:t>
      </w:r>
      <w:r w:rsidR="00006EF4">
        <w:rPr>
          <w:rFonts w:ascii="Times New Roman" w:hAnsi="Times New Roman" w:cs="Times New Roman"/>
          <w:sz w:val="28"/>
          <w:szCs w:val="28"/>
        </w:rPr>
        <w:t>Các cơ quan</w:t>
      </w:r>
      <w:r w:rsidRPr="006516D1">
        <w:rPr>
          <w:rFonts w:ascii="Times New Roman" w:hAnsi="Times New Roman" w:cs="Times New Roman"/>
          <w:sz w:val="28"/>
          <w:szCs w:val="28"/>
        </w:rPr>
        <w:t xml:space="preserve"> và người dân các xã xây dựng nông thôn mới.</w:t>
      </w:r>
    </w:p>
    <w:p w:rsidR="006516D1" w:rsidRPr="00587DF4" w:rsidRDefault="006516D1" w:rsidP="005E445A">
      <w:pPr>
        <w:widowControl w:val="0"/>
        <w:shd w:val="clear" w:color="auto" w:fill="FFFFFF"/>
        <w:spacing w:before="120" w:after="0" w:line="300"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3. Nội dung thực hiện</w:t>
      </w:r>
    </w:p>
    <w:p w:rsidR="006516D1" w:rsidRPr="006516D1" w:rsidRDefault="0018513F" w:rsidP="005E445A">
      <w:pPr>
        <w:widowControl w:val="0"/>
        <w:spacing w:before="120" w:after="0" w:line="300" w:lineRule="auto"/>
        <w:ind w:firstLine="567"/>
        <w:jc w:val="both"/>
        <w:rPr>
          <w:rFonts w:ascii="Times New Roman" w:hAnsi="Times New Roman" w:cs="Times New Roman"/>
          <w:sz w:val="28"/>
          <w:szCs w:val="28"/>
        </w:rPr>
      </w:pPr>
      <w:r>
        <w:rPr>
          <w:rFonts w:ascii="Times New Roman" w:hAnsi="Times New Roman" w:cs="Times New Roman"/>
          <w:sz w:val="28"/>
          <w:szCs w:val="28"/>
        </w:rPr>
        <w:t>a)</w:t>
      </w:r>
      <w:r w:rsidR="006516D1" w:rsidRPr="006516D1">
        <w:rPr>
          <w:rFonts w:ascii="Times New Roman" w:hAnsi="Times New Roman" w:cs="Times New Roman"/>
          <w:sz w:val="28"/>
          <w:szCs w:val="28"/>
        </w:rPr>
        <w:t xml:space="preserve"> Nâng cấp mạng nội bộ (LAN) và kết nối internet của xã: Tiến hành khảo sát, đánh giá chi tiết hiện trạng thực hiện việc nâng cấp, bổ sung thiết bị (switch, router, firewall..). Tối ưu hóa hệ thống mạng nội bộ của chính quyền, hệ thống mạng được thiết kế lại theo các mô hình tiêu chuẩn, bảo đảm an toàn, an ninh thông tin, đảm bảo tính mỹ quan, tốc độ truy cập mạng. Hệ thống mạng cần được quy hoạch, phân lớp, quản lý các dải địa chỉ IP thuận lợi trong việc triển khai cấu hình mạng phù hợp với trang thiết bị hiện có. Đảm bảo có phương án dự phòng như có tối thiểu 2 đường truyền, được cấu hình cân bằng tải, tự động chuyển mạch khi có sự cố giữa 1 trong 2 đường mạng, đảm bảo tốc độ truy cập mạng và mạng UBND xã được kết nối với mạng truyền số liệu chuyên dùng.</w:t>
      </w:r>
    </w:p>
    <w:p w:rsidR="006516D1" w:rsidRPr="006516D1" w:rsidRDefault="0018513F" w:rsidP="005E445A">
      <w:pPr>
        <w:widowControl w:val="0"/>
        <w:spacing w:before="120"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b)</w:t>
      </w:r>
      <w:r w:rsidR="006516D1" w:rsidRPr="006516D1">
        <w:rPr>
          <w:rFonts w:ascii="Times New Roman" w:hAnsi="Times New Roman" w:cs="Times New Roman"/>
          <w:sz w:val="28"/>
          <w:szCs w:val="28"/>
        </w:rPr>
        <w:t xml:space="preserve"> Số hoá tài liệu hồ sơ công việc, ứng dụng công nghệ điện toán đám mây: </w:t>
      </w:r>
      <w:r w:rsidR="00006EF4">
        <w:rPr>
          <w:rFonts w:ascii="Times New Roman" w:hAnsi="Times New Roman" w:cs="Times New Roman"/>
          <w:sz w:val="28"/>
          <w:szCs w:val="28"/>
        </w:rPr>
        <w:t>Ứ</w:t>
      </w:r>
      <w:r w:rsidR="006516D1" w:rsidRPr="006516D1">
        <w:rPr>
          <w:rFonts w:ascii="Times New Roman" w:hAnsi="Times New Roman" w:cs="Times New Roman"/>
          <w:sz w:val="28"/>
          <w:szCs w:val="28"/>
        </w:rPr>
        <w:t>ng dụng các nền tảng công nghệ về điện toán đám mây trong phục vụ các yêu cầu của chính quyền cấp xã, áp dụng cho việc số hoá, lưu trữ, xử lý những nội dung, dữ liệu, quan trọng</w:t>
      </w:r>
      <w:r>
        <w:rPr>
          <w:rFonts w:ascii="Times New Roman" w:hAnsi="Times New Roman" w:cs="Times New Roman"/>
          <w:sz w:val="28"/>
          <w:szCs w:val="28"/>
        </w:rPr>
        <w:t>;</w:t>
      </w:r>
      <w:r w:rsidR="006516D1" w:rsidRPr="006516D1">
        <w:rPr>
          <w:rFonts w:ascii="Times New Roman" w:hAnsi="Times New Roman" w:cs="Times New Roman"/>
          <w:sz w:val="28"/>
          <w:szCs w:val="28"/>
        </w:rPr>
        <w:t xml:space="preserve"> phân cấp mức độ quan trọng của các ứng dụng, dữ liệu để áp dụng cho phù hợp đảm bảo an toàn, bảo mật, an ninh thông tin, đảm bảo tránh mất mát, thất lạc, hư hỏng các tài liệu bản cứng quan trọng. Các hệ thống cần có cơ chế đảm bảo dự phòng, có khả năng phục hồi trong trường hợp gặp phải các thảm hoạ (lưu trữ tại các </w:t>
      </w:r>
      <w:r w:rsidR="00006EF4">
        <w:rPr>
          <w:rFonts w:ascii="Times New Roman" w:hAnsi="Times New Roman" w:cs="Times New Roman"/>
          <w:sz w:val="28"/>
          <w:szCs w:val="28"/>
        </w:rPr>
        <w:t>trung tâm dữ liệu</w:t>
      </w:r>
      <w:r w:rsidR="006516D1" w:rsidRPr="006516D1">
        <w:rPr>
          <w:rFonts w:ascii="Times New Roman" w:hAnsi="Times New Roman" w:cs="Times New Roman"/>
          <w:sz w:val="28"/>
          <w:szCs w:val="28"/>
        </w:rPr>
        <w:t xml:space="preserve"> tỉnh, lưu trữ trên nền tảng điện toán đám mây, v.v…). UBND cấp xã c</w:t>
      </w:r>
      <w:r>
        <w:rPr>
          <w:rFonts w:ascii="Times New Roman" w:hAnsi="Times New Roman" w:cs="Times New Roman"/>
          <w:sz w:val="28"/>
          <w:szCs w:val="28"/>
        </w:rPr>
        <w:t>ó trách nhiệm</w:t>
      </w:r>
      <w:r w:rsidR="006516D1" w:rsidRPr="006516D1">
        <w:rPr>
          <w:rFonts w:ascii="Times New Roman" w:hAnsi="Times New Roman" w:cs="Times New Roman"/>
          <w:sz w:val="28"/>
          <w:szCs w:val="28"/>
        </w:rPr>
        <w:t xml:space="preserve"> xây dựng danh mục tài liệu cần thiết (hồ sơ, chứng từ, kết quả giải quyết thủ tục hành chính cần lưu tại xã,</w:t>
      </w:r>
      <w:r w:rsidR="00006EF4">
        <w:rPr>
          <w:rFonts w:ascii="Times New Roman" w:hAnsi="Times New Roman" w:cs="Times New Roman"/>
          <w:sz w:val="28"/>
          <w:szCs w:val="28"/>
        </w:rPr>
        <w:t xml:space="preserve"> </w:t>
      </w:r>
      <w:r w:rsidR="006516D1" w:rsidRPr="006516D1">
        <w:rPr>
          <w:rFonts w:ascii="Times New Roman" w:hAnsi="Times New Roman" w:cs="Times New Roman"/>
          <w:sz w:val="28"/>
          <w:szCs w:val="28"/>
        </w:rPr>
        <w:t>v.v…) từ đó lựa chọn loại tài liệu nào cần lưu trữ, số hoá.</w:t>
      </w:r>
    </w:p>
    <w:p w:rsidR="006516D1" w:rsidRPr="006516D1" w:rsidRDefault="006516D1" w:rsidP="005E445A">
      <w:pPr>
        <w:widowControl w:val="0"/>
        <w:spacing w:before="120" w:after="0" w:line="276" w:lineRule="auto"/>
        <w:ind w:firstLine="567"/>
        <w:jc w:val="both"/>
        <w:rPr>
          <w:rFonts w:ascii="Times New Roman" w:hAnsi="Times New Roman" w:cs="Times New Roman"/>
          <w:sz w:val="28"/>
          <w:szCs w:val="28"/>
        </w:rPr>
      </w:pPr>
      <w:r w:rsidRPr="006516D1">
        <w:rPr>
          <w:rFonts w:ascii="Times New Roman" w:hAnsi="Times New Roman" w:cs="Times New Roman"/>
          <w:sz w:val="28"/>
          <w:szCs w:val="28"/>
        </w:rPr>
        <w:t xml:space="preserve">Đảm bảo yêu cầu số hoá kết quả thủ tục hành chính còn hiệu lực đạt tối thiểu </w:t>
      </w:r>
      <w:r w:rsidR="0018513F">
        <w:rPr>
          <w:rFonts w:ascii="Times New Roman" w:hAnsi="Times New Roman" w:cs="Times New Roman"/>
          <w:sz w:val="28"/>
          <w:szCs w:val="28"/>
        </w:rPr>
        <w:t>1</w:t>
      </w:r>
      <w:r w:rsidRPr="006516D1">
        <w:rPr>
          <w:rFonts w:ascii="Times New Roman" w:hAnsi="Times New Roman" w:cs="Times New Roman"/>
          <w:sz w:val="28"/>
          <w:szCs w:val="28"/>
        </w:rPr>
        <w:t>5% đối với kết quả thuộc thẩm quyền giải quyết của cấp xã để đảm bảo việc kết nối chia sẻ dữ liệu trong giải quyết thủ tục hành chính trên môi trường điện tử tại văn bản số 516/TTg-KSTT ngày 22/4/2021 của Thủ tướng Chính phủ về việc thúc đẩy cải cách thủ tục hành chính, đổi mới thực hiện cơ chế một cửa và xây dựng Chính phủ điện tử phục vụ chỉ đạo, điều hành.</w:t>
      </w:r>
    </w:p>
    <w:p w:rsidR="006516D1" w:rsidRPr="006516D1" w:rsidRDefault="0018513F" w:rsidP="005E445A">
      <w:pPr>
        <w:widowControl w:val="0"/>
        <w:spacing w:before="120"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6516D1" w:rsidRPr="006516D1">
        <w:rPr>
          <w:rFonts w:ascii="Times New Roman" w:hAnsi="Times New Roman" w:cs="Times New Roman"/>
          <w:sz w:val="28"/>
          <w:szCs w:val="28"/>
        </w:rPr>
        <w:t xml:space="preserve"> Nâng cấp, bổ sung hệ thống thiết bị CNTT, tăng cường công tác an toàn thông tin mạng: Khảo sát, đánh giá hiện trạng toàn bộ thiết bị CNTT, máy tính để tiến hành nâng cấp, bổ sung đảm bảo cấu hình, năng lực của thiết bị phục vụ triển khai các ứng dụng cho cán bộ, công chức tại UBND các xã; triển khai thiết lập mới hoặc bổ sung các thiết bị giám sát và bảo vệ an toàn, an ninh cho hệ thống mạng (ví dụ như phát hiện, cảnh báo mã độc, chặn lọc các trang web, thông tin độc hại trên môi trường mạng). Đảm bảo 100% các máy tính của cán bộ tại UBND cấp xã được cài đặt tối thiểu 01 phần mềm diệt virut và thường xuyên được cập nhật phần mềm, các máy tính cá nhân của cán bộ khi kết nối hệ </w:t>
      </w:r>
      <w:r>
        <w:rPr>
          <w:rFonts w:ascii="Times New Roman" w:hAnsi="Times New Roman" w:cs="Times New Roman"/>
          <w:sz w:val="28"/>
          <w:szCs w:val="28"/>
        </w:rPr>
        <w:t>t</w:t>
      </w:r>
      <w:r w:rsidR="006516D1" w:rsidRPr="006516D1">
        <w:rPr>
          <w:rFonts w:ascii="Times New Roman" w:hAnsi="Times New Roman" w:cs="Times New Roman"/>
          <w:sz w:val="28"/>
          <w:szCs w:val="28"/>
        </w:rPr>
        <w:t>hống mạng đảm bảo cơ chế an toàn thông tin như trên.</w:t>
      </w:r>
    </w:p>
    <w:p w:rsidR="006516D1" w:rsidRPr="006516D1" w:rsidRDefault="0018513F" w:rsidP="005E445A">
      <w:pPr>
        <w:widowControl w:val="0"/>
        <w:spacing w:before="120"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d)</w:t>
      </w:r>
      <w:r w:rsidR="006516D1" w:rsidRPr="006516D1">
        <w:rPr>
          <w:rFonts w:ascii="Times New Roman" w:hAnsi="Times New Roman" w:cs="Times New Roman"/>
          <w:sz w:val="28"/>
          <w:szCs w:val="28"/>
        </w:rPr>
        <w:t xml:space="preserve"> Triển khai đường Truyền số liệu chuyên dùng: Triển khai đường Truyền số liệu chuyên dùng cấp II, kết hợp tín hiệu </w:t>
      </w:r>
      <w:r w:rsidR="00006EF4">
        <w:rPr>
          <w:rFonts w:ascii="Times New Roman" w:hAnsi="Times New Roman" w:cs="Times New Roman"/>
          <w:sz w:val="28"/>
          <w:szCs w:val="28"/>
        </w:rPr>
        <w:t>i</w:t>
      </w:r>
      <w:r w:rsidR="006516D1" w:rsidRPr="006516D1">
        <w:rPr>
          <w:rFonts w:ascii="Times New Roman" w:hAnsi="Times New Roman" w:cs="Times New Roman"/>
          <w:sz w:val="28"/>
          <w:szCs w:val="28"/>
        </w:rPr>
        <w:t>nternet; đấu nối toàn bộ các hệ thống thông tin dùng chung của tỉnh, các ứng dụng của xã để đảm bảo an toàn thông tin, toàn vẹn dữ liệu trong quá trình hoạt động ứng dụng, chỉ đạo điều hành của xã.</w:t>
      </w:r>
    </w:p>
    <w:p w:rsidR="006516D1" w:rsidRPr="006516D1" w:rsidRDefault="0018513F" w:rsidP="005E445A">
      <w:pPr>
        <w:widowControl w:val="0"/>
        <w:spacing w:before="120"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đ)</w:t>
      </w:r>
      <w:r w:rsidR="006516D1" w:rsidRPr="006516D1">
        <w:rPr>
          <w:rFonts w:ascii="Times New Roman" w:hAnsi="Times New Roman" w:cs="Times New Roman"/>
          <w:sz w:val="28"/>
          <w:szCs w:val="28"/>
        </w:rPr>
        <w:t xml:space="preserve"> Triển khai hệ thống truyền thanh thông minh: Đầu tư, nâng cấp và sử dụng hệ thống đài truyền thanh trên các nền tảng công nghệ số như hệ thống loa truyền thanh không dây, hoặc ứng dụng nền tảng công nghệ trí tuệ nhân tạo để chuyển đổi văn bản sang giọng nói trên các hệ thống truyền thanh hiện </w:t>
      </w:r>
      <w:r>
        <w:rPr>
          <w:rFonts w:ascii="Times New Roman" w:hAnsi="Times New Roman" w:cs="Times New Roman"/>
          <w:sz w:val="28"/>
          <w:szCs w:val="28"/>
        </w:rPr>
        <w:t>có,</w:t>
      </w:r>
      <w:r w:rsidR="006516D1" w:rsidRPr="006516D1">
        <w:rPr>
          <w:rFonts w:ascii="Times New Roman" w:hAnsi="Times New Roman" w:cs="Times New Roman"/>
          <w:sz w:val="28"/>
          <w:szCs w:val="28"/>
        </w:rPr>
        <w:t xml:space="preserve"> tăng cường tuyên truyền chủ trương, chính sách, thông tin phục vụ giao tiếp giữa chính quyền và địa phương, tiết kiệm nhân lực cho các xã, giảm tải công việc cho các cán bộ đang thực hiện kiêm nhiệm nhiệm vụ này. Ngoài ra đảm bảo kỹ thuật nhằm khắc phục hiện tượng nhiễu sóng, chèn sóng đảm bảo lịch phát sóng, nội dung tuyên truyền khoa học, hiệu quả, kịp thời và phù hợp với từng đối tượng tuyên truyền. </w:t>
      </w:r>
    </w:p>
    <w:p w:rsidR="00A6041D" w:rsidRDefault="0018513F" w:rsidP="005E445A">
      <w:pPr>
        <w:widowControl w:val="0"/>
        <w:spacing w:before="120"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e)</w:t>
      </w:r>
      <w:r w:rsidR="006516D1" w:rsidRPr="006516D1">
        <w:rPr>
          <w:rFonts w:ascii="Times New Roman" w:hAnsi="Times New Roman" w:cs="Times New Roman"/>
          <w:sz w:val="28"/>
          <w:szCs w:val="28"/>
        </w:rPr>
        <w:t xml:space="preserve"> Đầu tư, nâng cấp điểm cung cấp dịch vụ bưu chính, viễn thông</w:t>
      </w:r>
      <w:r w:rsidR="00EC4C1E">
        <w:rPr>
          <w:rFonts w:ascii="Times New Roman" w:hAnsi="Times New Roman" w:cs="Times New Roman"/>
          <w:sz w:val="28"/>
          <w:szCs w:val="28"/>
        </w:rPr>
        <w:t xml:space="preserve"> trên địa bàn</w:t>
      </w:r>
      <w:r w:rsidR="006516D1" w:rsidRPr="006516D1">
        <w:rPr>
          <w:rFonts w:ascii="Times New Roman" w:hAnsi="Times New Roman" w:cs="Times New Roman"/>
          <w:sz w:val="28"/>
          <w:szCs w:val="28"/>
        </w:rPr>
        <w:t xml:space="preserve"> xã: Đầu tư, nâng cấp mới điểm cung cấp dịch vụ bưu chính, viễn thông các xã cung cấp các dịch vụ bưu chính, viễn thông thông minh, hiện đại nhằm phục vụ nhu cầu kết nối thông tin liên lạc, vận chuyển bưu phẩm bưu kiện phục vụ sản xuất, kinh doanh, quảng bá sản phẩm, phát triển kinh tế xã hội tại địa phương. Triển khai dịch vụ chuyển phát thủ tục hành chính qua bưu chính công ích, và tại nhà cho người dân.</w:t>
      </w:r>
    </w:p>
    <w:p w:rsidR="00EC4C1E" w:rsidRDefault="0018513F" w:rsidP="005E445A">
      <w:pPr>
        <w:widowControl w:val="0"/>
        <w:spacing w:before="120"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g)</w:t>
      </w:r>
      <w:r w:rsidR="006516D1" w:rsidRPr="006516D1">
        <w:rPr>
          <w:rFonts w:ascii="Times New Roman" w:hAnsi="Times New Roman" w:cs="Times New Roman"/>
          <w:sz w:val="28"/>
          <w:szCs w:val="28"/>
        </w:rPr>
        <w:t xml:space="preserve"> Triển khai hệ thống hội nghị truyền hình: Tiếp tục đầu tư nâng cấp hệ thống hội nghị truyền hình như đường truyền, bổ sung thay thế thiết bị hỏng hóc để thực hiện các cuộc họp trực tuyến từ cấp tỉnh đến huyện, đến xã</w:t>
      </w:r>
      <w:r w:rsidR="00EC4C1E">
        <w:rPr>
          <w:rFonts w:ascii="Times New Roman" w:hAnsi="Times New Roman" w:cs="Times New Roman"/>
          <w:sz w:val="28"/>
          <w:szCs w:val="28"/>
        </w:rPr>
        <w:t>,</w:t>
      </w:r>
      <w:r w:rsidR="006516D1" w:rsidRPr="006516D1">
        <w:rPr>
          <w:rFonts w:ascii="Times New Roman" w:hAnsi="Times New Roman" w:cs="Times New Roman"/>
          <w:sz w:val="28"/>
          <w:szCs w:val="28"/>
        </w:rPr>
        <w:t xml:space="preserve"> góp phần giảm tối đa các cuộc họp đông người, tiết kiệm, thông tin nhanh chóng, thuận tiện. Cho phép tổ chức nhanh các hoạt động hội thảo, đào tạo từ xa giữa các điểm thông qua kênh truyền hình, điều hành và xử lý từ xa thông qua hình ảnh, âm thanh từ nhiều nơi gửi về. </w:t>
      </w:r>
    </w:p>
    <w:p w:rsidR="00EC4C1E" w:rsidRDefault="00EC4C1E" w:rsidP="005E445A">
      <w:pPr>
        <w:widowControl w:val="0"/>
        <w:spacing w:before="6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h)</w:t>
      </w:r>
      <w:r w:rsidR="006516D1" w:rsidRPr="006516D1">
        <w:rPr>
          <w:rFonts w:ascii="Times New Roman" w:hAnsi="Times New Roman" w:cs="Times New Roman"/>
          <w:sz w:val="28"/>
          <w:szCs w:val="28"/>
        </w:rPr>
        <w:t xml:space="preserve"> Triển khai các hệ thống camera an ninh: </w:t>
      </w:r>
      <w:r>
        <w:rPr>
          <w:rFonts w:ascii="Times New Roman" w:hAnsi="Times New Roman" w:cs="Times New Roman"/>
          <w:sz w:val="28"/>
          <w:szCs w:val="28"/>
        </w:rPr>
        <w:t>G</w:t>
      </w:r>
      <w:r w:rsidR="006516D1" w:rsidRPr="006516D1">
        <w:rPr>
          <w:rFonts w:ascii="Times New Roman" w:hAnsi="Times New Roman" w:cs="Times New Roman"/>
          <w:sz w:val="28"/>
          <w:szCs w:val="28"/>
        </w:rPr>
        <w:t>iám sát, theo dõi và phát hiện tại các điểm trọng yếu quan trọng trên địa bàn, hệ thống phải đảm bảo, cho phép khả năng tích hợp, truy cập xuyên suốt từ cấp tỉnh, cấp huyện, cấp xã để phục vụ theo dõi giám sát theo yêu cầu. Trong trường hợp cần thiết cần phải có đánh giá, số liệu về các vấn đề an ninh cụ thể để có thể triển khai thêm các ứng dụng trên nền tảng trí tuệ nhân tạo để giám sát, phát hiện các hành vi, cảnh báo đối với các hệ thống camera an ninh đã có. Khi triển khai thuê dịch vụ cân nhắc cụ thể kinh phí đầu tư và kinh phí thuê, chi phí bảo trì, duy tu, bảo dưỡng để</w:t>
      </w:r>
      <w:r>
        <w:rPr>
          <w:rFonts w:ascii="Times New Roman" w:hAnsi="Times New Roman" w:cs="Times New Roman"/>
          <w:sz w:val="28"/>
          <w:szCs w:val="28"/>
        </w:rPr>
        <w:t xml:space="preserve"> đảm bảo tiết kiệm chi phí.</w:t>
      </w:r>
    </w:p>
    <w:p w:rsidR="00A6041D" w:rsidRDefault="00EC4C1E" w:rsidP="005E445A">
      <w:pPr>
        <w:widowControl w:val="0"/>
        <w:spacing w:before="6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e)</w:t>
      </w:r>
      <w:r w:rsidR="00A6041D">
        <w:rPr>
          <w:rFonts w:ascii="Times New Roman" w:hAnsi="Times New Roman" w:cs="Times New Roman"/>
          <w:sz w:val="28"/>
          <w:szCs w:val="28"/>
        </w:rPr>
        <w:t xml:space="preserve"> Triển khai hệ thống wifi công cộng miễn phí: Triển khai các hệ thống wifi công cộng và miễn phí phục vụ nhu cầu của người dân tại các điểm công cộng tại nhà văn hóa </w:t>
      </w:r>
      <w:r w:rsidR="00A6041D" w:rsidRPr="006516D1">
        <w:rPr>
          <w:rFonts w:ascii="Times New Roman" w:hAnsi="Times New Roman" w:cs="Times New Roman"/>
          <w:sz w:val="28"/>
          <w:szCs w:val="28"/>
        </w:rPr>
        <w:t xml:space="preserve">thôn, bản, nhà văn hoá xã, tại trụ sở UBND cấp xã </w:t>
      </w:r>
      <w:r w:rsidR="00AF4BA6">
        <w:rPr>
          <w:rFonts w:ascii="Times New Roman" w:hAnsi="Times New Roman" w:cs="Times New Roman"/>
          <w:sz w:val="28"/>
          <w:szCs w:val="28"/>
        </w:rPr>
        <w:t>(</w:t>
      </w:r>
      <w:r w:rsidR="00A6041D" w:rsidRPr="006516D1">
        <w:rPr>
          <w:rFonts w:ascii="Times New Roman" w:hAnsi="Times New Roman" w:cs="Times New Roman"/>
          <w:sz w:val="28"/>
          <w:szCs w:val="28"/>
        </w:rPr>
        <w:t>tuỳ thuộc vào các yêu cầu cụ thể của địa phương</w:t>
      </w:r>
      <w:r w:rsidR="00AF4BA6">
        <w:rPr>
          <w:rFonts w:ascii="Times New Roman" w:hAnsi="Times New Roman" w:cs="Times New Roman"/>
          <w:sz w:val="28"/>
          <w:szCs w:val="28"/>
        </w:rPr>
        <w:t>)</w:t>
      </w:r>
      <w:r w:rsidR="00A6041D">
        <w:rPr>
          <w:rFonts w:ascii="Times New Roman" w:hAnsi="Times New Roman" w:cs="Times New Roman"/>
          <w:sz w:val="28"/>
          <w:szCs w:val="28"/>
        </w:rPr>
        <w:t>.</w:t>
      </w:r>
    </w:p>
    <w:p w:rsidR="006516D1" w:rsidRPr="006516D1" w:rsidRDefault="006516D1" w:rsidP="005E445A">
      <w:pPr>
        <w:widowControl w:val="0"/>
        <w:spacing w:before="60" w:after="0" w:line="264" w:lineRule="auto"/>
        <w:ind w:firstLine="567"/>
        <w:jc w:val="both"/>
        <w:rPr>
          <w:rFonts w:ascii="Times New Roman" w:hAnsi="Times New Roman" w:cs="Times New Roman"/>
          <w:sz w:val="28"/>
          <w:szCs w:val="28"/>
        </w:rPr>
      </w:pPr>
      <w:r w:rsidRPr="006516D1">
        <w:rPr>
          <w:rFonts w:ascii="Times New Roman" w:hAnsi="Times New Roman" w:cs="Times New Roman"/>
          <w:sz w:val="28"/>
          <w:szCs w:val="28"/>
        </w:rPr>
        <w:t>- Đảm bảo năng lực hạ tầng truyền dẫn đến các xã</w:t>
      </w:r>
      <w:r w:rsidR="00AF4BA6">
        <w:rPr>
          <w:rFonts w:ascii="Times New Roman" w:hAnsi="Times New Roman" w:cs="Times New Roman"/>
          <w:sz w:val="28"/>
          <w:szCs w:val="28"/>
        </w:rPr>
        <w:t xml:space="preserve"> để</w:t>
      </w:r>
      <w:r w:rsidRPr="006516D1">
        <w:rPr>
          <w:rFonts w:ascii="Times New Roman" w:hAnsi="Times New Roman" w:cs="Times New Roman"/>
          <w:sz w:val="28"/>
          <w:szCs w:val="28"/>
        </w:rPr>
        <w:t xml:space="preserve"> đáp ứng yêu cầu phát triển nông nghiệp nông thôn.</w:t>
      </w:r>
    </w:p>
    <w:p w:rsidR="006516D1" w:rsidRPr="00587DF4" w:rsidRDefault="006516D1" w:rsidP="005E445A">
      <w:pPr>
        <w:widowControl w:val="0"/>
        <w:shd w:val="clear" w:color="auto" w:fill="FFFFFF"/>
        <w:spacing w:before="60" w:after="0" w:line="264"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4. Phương thức thực hiện</w:t>
      </w:r>
    </w:p>
    <w:p w:rsidR="006516D1" w:rsidRPr="006516D1" w:rsidRDefault="00AF4BA6" w:rsidP="005E445A">
      <w:pPr>
        <w:widowControl w:val="0"/>
        <w:spacing w:before="6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a)</w:t>
      </w:r>
      <w:r w:rsidR="006516D1">
        <w:rPr>
          <w:rFonts w:ascii="Times New Roman" w:hAnsi="Times New Roman" w:cs="Times New Roman"/>
          <w:sz w:val="28"/>
          <w:szCs w:val="28"/>
        </w:rPr>
        <w:t xml:space="preserve"> </w:t>
      </w:r>
      <w:r w:rsidR="006516D1" w:rsidRPr="006516D1">
        <w:rPr>
          <w:rFonts w:ascii="Times New Roman" w:hAnsi="Times New Roman" w:cs="Times New Roman"/>
          <w:sz w:val="28"/>
          <w:szCs w:val="28"/>
        </w:rPr>
        <w:t>Xã hội hóa việc cung cấp hạ tầng truyền dẫn đến các xã.</w:t>
      </w:r>
    </w:p>
    <w:p w:rsidR="00AF4BA6" w:rsidRDefault="00AF4BA6" w:rsidP="005E445A">
      <w:pPr>
        <w:widowControl w:val="0"/>
        <w:spacing w:before="6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b)</w:t>
      </w:r>
      <w:r w:rsidR="006516D1">
        <w:rPr>
          <w:rFonts w:ascii="Times New Roman" w:hAnsi="Times New Roman" w:cs="Times New Roman"/>
          <w:sz w:val="28"/>
          <w:szCs w:val="28"/>
        </w:rPr>
        <w:t xml:space="preserve"> </w:t>
      </w:r>
      <w:r w:rsidR="006516D1" w:rsidRPr="006516D1">
        <w:rPr>
          <w:rFonts w:ascii="Times New Roman" w:hAnsi="Times New Roman" w:cs="Times New Roman"/>
          <w:sz w:val="28"/>
          <w:szCs w:val="28"/>
        </w:rPr>
        <w:t>Các nội dung</w:t>
      </w:r>
      <w:r>
        <w:rPr>
          <w:rFonts w:ascii="Times New Roman" w:hAnsi="Times New Roman" w:cs="Times New Roman"/>
          <w:sz w:val="28"/>
          <w:szCs w:val="28"/>
        </w:rPr>
        <w:t xml:space="preserve"> sử dụng nguồn kinh phí của Chương trình thực hiện theo quy định của pháp luật.</w:t>
      </w:r>
    </w:p>
    <w:p w:rsidR="006516D1" w:rsidRPr="00587DF4" w:rsidRDefault="006516D1" w:rsidP="005E445A">
      <w:pPr>
        <w:widowControl w:val="0"/>
        <w:shd w:val="clear" w:color="auto" w:fill="FFFFFF"/>
        <w:spacing w:before="60" w:after="0" w:line="264"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5. Tổ chức thực hiện</w:t>
      </w:r>
    </w:p>
    <w:p w:rsidR="006516D1" w:rsidRPr="006516D1" w:rsidRDefault="006516D1" w:rsidP="005E445A">
      <w:pPr>
        <w:widowControl w:val="0"/>
        <w:spacing w:before="6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 </w:t>
      </w:r>
      <w:r w:rsidRPr="006516D1">
        <w:rPr>
          <w:rFonts w:ascii="Times New Roman" w:hAnsi="Times New Roman" w:cs="Times New Roman"/>
          <w:sz w:val="28"/>
          <w:szCs w:val="28"/>
        </w:rPr>
        <w:t xml:space="preserve">Bộ Thông tin và Truyền thông chỉ đạo các doanh nghiệp viễn thông phát triển hạ tầng truyền dẫn đến các xã. </w:t>
      </w:r>
    </w:p>
    <w:p w:rsidR="006516D1" w:rsidRPr="006516D1" w:rsidRDefault="006516D1" w:rsidP="005E445A">
      <w:pPr>
        <w:widowControl w:val="0"/>
        <w:spacing w:before="6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 </w:t>
      </w:r>
      <w:r w:rsidRPr="006516D1">
        <w:rPr>
          <w:rFonts w:ascii="Times New Roman" w:hAnsi="Times New Roman" w:cs="Times New Roman"/>
          <w:sz w:val="28"/>
          <w:szCs w:val="28"/>
        </w:rPr>
        <w:t>Các doanh nghiệp viễn thông đầu tư phát triển năng lực công nghệ, đảm bảo khả năng truyền dẫn đến các xã đáp ứng yêu cầu phát triển nông nghiệp nông thôn.</w:t>
      </w:r>
    </w:p>
    <w:p w:rsidR="006516D1" w:rsidRPr="006516D1" w:rsidRDefault="006516D1" w:rsidP="005E445A">
      <w:pPr>
        <w:widowControl w:val="0"/>
        <w:spacing w:before="6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c) </w:t>
      </w:r>
      <w:r w:rsidRPr="006516D1">
        <w:rPr>
          <w:rFonts w:ascii="Times New Roman" w:hAnsi="Times New Roman" w:cs="Times New Roman"/>
          <w:sz w:val="28"/>
          <w:szCs w:val="28"/>
        </w:rPr>
        <w:t>Các địa phương thực hiện các nội dung khác còn lại.</w:t>
      </w:r>
    </w:p>
    <w:p w:rsidR="00A75FC9" w:rsidRPr="00A75FC9" w:rsidRDefault="00A75FC9" w:rsidP="005E445A">
      <w:pPr>
        <w:widowControl w:val="0"/>
        <w:spacing w:before="60" w:after="0" w:line="264" w:lineRule="auto"/>
        <w:ind w:firstLine="567"/>
        <w:jc w:val="both"/>
        <w:rPr>
          <w:rFonts w:ascii="Times New Roman" w:hAnsi="Times New Roman" w:cs="Times New Roman"/>
          <w:b/>
          <w:bCs/>
          <w:sz w:val="28"/>
          <w:szCs w:val="28"/>
        </w:rPr>
      </w:pPr>
      <w:r w:rsidRPr="00A75FC9">
        <w:rPr>
          <w:rFonts w:ascii="Times New Roman" w:hAnsi="Times New Roman" w:cs="Times New Roman"/>
          <w:b/>
          <w:bCs/>
          <w:sz w:val="28"/>
          <w:szCs w:val="28"/>
        </w:rPr>
        <w:t>Điề</w:t>
      </w:r>
      <w:r w:rsidR="00097A92">
        <w:rPr>
          <w:rFonts w:ascii="Times New Roman" w:hAnsi="Times New Roman" w:cs="Times New Roman"/>
          <w:b/>
          <w:bCs/>
          <w:sz w:val="28"/>
          <w:szCs w:val="28"/>
        </w:rPr>
        <w:t xml:space="preserve">u </w:t>
      </w:r>
      <w:r w:rsidR="00A6041D">
        <w:rPr>
          <w:rFonts w:ascii="Times New Roman" w:hAnsi="Times New Roman" w:cs="Times New Roman"/>
          <w:b/>
          <w:bCs/>
          <w:sz w:val="28"/>
          <w:szCs w:val="28"/>
        </w:rPr>
        <w:t>5</w:t>
      </w:r>
      <w:r w:rsidR="00097A92">
        <w:rPr>
          <w:rFonts w:ascii="Times New Roman" w:hAnsi="Times New Roman" w:cs="Times New Roman"/>
          <w:b/>
          <w:bCs/>
          <w:sz w:val="28"/>
          <w:szCs w:val="28"/>
        </w:rPr>
        <w:t>.</w:t>
      </w:r>
      <w:r w:rsidRPr="00A75FC9">
        <w:rPr>
          <w:rFonts w:ascii="Times New Roman" w:hAnsi="Times New Roman" w:cs="Times New Roman"/>
          <w:b/>
          <w:bCs/>
          <w:sz w:val="28"/>
          <w:szCs w:val="28"/>
        </w:rPr>
        <w:t xml:space="preserve"> Tăng cường ứng dụng công nghệ thông tin trong thực hiện các dịch vụ hành chính công nhằm nâng cao chất lượng giải quyết thủ tục hành chính theo hướng minh bạch, công khai và hiệu quả ở các cấp (xã, huyện, tỉnh)</w:t>
      </w:r>
    </w:p>
    <w:p w:rsidR="00A75FC9" w:rsidRPr="00587DF4" w:rsidRDefault="00A75FC9" w:rsidP="005E445A">
      <w:pPr>
        <w:widowControl w:val="0"/>
        <w:shd w:val="clear" w:color="auto" w:fill="FFFFFF"/>
        <w:spacing w:before="60" w:after="0" w:line="264"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1. Mục tiêu:</w:t>
      </w:r>
    </w:p>
    <w:p w:rsidR="00A75FC9" w:rsidRPr="00A75FC9" w:rsidRDefault="00A75FC9" w:rsidP="005E445A">
      <w:pPr>
        <w:widowControl w:val="0"/>
        <w:spacing w:before="60" w:after="0" w:line="264" w:lineRule="auto"/>
        <w:ind w:firstLine="567"/>
        <w:jc w:val="both"/>
        <w:rPr>
          <w:rFonts w:ascii="Times New Roman" w:hAnsi="Times New Roman" w:cs="Times New Roman"/>
          <w:sz w:val="28"/>
          <w:szCs w:val="28"/>
        </w:rPr>
      </w:pPr>
      <w:r w:rsidRPr="00A75FC9">
        <w:rPr>
          <w:rFonts w:ascii="Times New Roman" w:hAnsi="Times New Roman" w:cs="Times New Roman"/>
          <w:sz w:val="28"/>
          <w:szCs w:val="28"/>
        </w:rPr>
        <w:t xml:space="preserve">Nâng cao chất lượng </w:t>
      </w:r>
      <w:r>
        <w:rPr>
          <w:rFonts w:ascii="Times New Roman" w:hAnsi="Times New Roman" w:cs="Times New Roman"/>
          <w:sz w:val="28"/>
          <w:szCs w:val="28"/>
        </w:rPr>
        <w:t xml:space="preserve">công tác </w:t>
      </w:r>
      <w:r w:rsidRPr="00A75FC9">
        <w:rPr>
          <w:rFonts w:ascii="Times New Roman" w:hAnsi="Times New Roman" w:cs="Times New Roman"/>
          <w:sz w:val="28"/>
          <w:szCs w:val="28"/>
        </w:rPr>
        <w:t>giải quyết các thủ tục hành chính theo hướng minh bạch, công khai và hiệu quả ở các cấp (xã, huyện, tỉnh)</w:t>
      </w:r>
    </w:p>
    <w:p w:rsidR="00A75FC9" w:rsidRPr="00587DF4" w:rsidRDefault="00AF4BA6" w:rsidP="005E445A">
      <w:pPr>
        <w:widowControl w:val="0"/>
        <w:shd w:val="clear" w:color="auto" w:fill="FFFFFF"/>
        <w:spacing w:before="60" w:after="0" w:line="264" w:lineRule="auto"/>
        <w:ind w:firstLine="562"/>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rPr>
        <w:t>2</w:t>
      </w:r>
      <w:r w:rsidR="00A75FC9" w:rsidRPr="00587DF4">
        <w:rPr>
          <w:rFonts w:ascii="Times New Roman" w:eastAsia="Times New Roman" w:hAnsi="Times New Roman" w:cs="Times New Roman"/>
          <w:color w:val="000000"/>
          <w:sz w:val="28"/>
          <w:szCs w:val="28"/>
          <w:lang w:val="vi-VN"/>
        </w:rPr>
        <w:t>. Nội dung thực hiện:</w:t>
      </w:r>
    </w:p>
    <w:p w:rsidR="00A75FC9" w:rsidRDefault="00AF4BA6" w:rsidP="005E445A">
      <w:pPr>
        <w:widowControl w:val="0"/>
        <w:spacing w:before="6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 </w:t>
      </w:r>
      <w:r w:rsidR="00A75FC9" w:rsidRPr="00A75FC9">
        <w:rPr>
          <w:rFonts w:ascii="Times New Roman" w:hAnsi="Times New Roman" w:cs="Times New Roman"/>
          <w:sz w:val="28"/>
          <w:szCs w:val="28"/>
        </w:rPr>
        <w:t>Thực hiện việc rà soát, cập nhật cấu hình quy trình điện tử giải quyết của tất cả các thủ tục hành chính cấp xã trên hệ thống theo đúng quy trình nội bộ đã được phê duyệt từ khâu tiếp nhận hồ sơ, đến xử lý, trả kết quả; triển khai thực hiện đảm bảo 100% các hồ sơ giải quyết thủ tục hành chính được tiếp nhận, giải quyết hồ sơ, trả kết quả đúng quy trình điện tử đã được cấu hình trên hệ thống đúng các quy định hiện hành, ngoài ra đảm bảo việc lưu trữ số hoá các hồ sơ thủ tục này trên hệ thống theo các định hướng chung của Thủ tướng Chính phủ.</w:t>
      </w:r>
    </w:p>
    <w:p w:rsidR="00A75FC9" w:rsidRPr="00A75FC9" w:rsidRDefault="00AF4BA6" w:rsidP="005E445A">
      <w:pPr>
        <w:widowControl w:val="0"/>
        <w:spacing w:before="60" w:after="0" w:line="264" w:lineRule="auto"/>
        <w:ind w:firstLine="567"/>
        <w:jc w:val="both"/>
        <w:rPr>
          <w:rFonts w:ascii="Times New Roman" w:hAnsi="Times New Roman" w:cs="Times New Roman"/>
          <w:sz w:val="28"/>
          <w:szCs w:val="28"/>
        </w:rPr>
      </w:pPr>
      <w:r>
        <w:rPr>
          <w:rStyle w:val="fontstyle01"/>
        </w:rPr>
        <w:t xml:space="preserve">b) </w:t>
      </w:r>
      <w:r w:rsidR="00A75FC9" w:rsidRPr="00A75FC9">
        <w:rPr>
          <w:rStyle w:val="fontstyle01"/>
        </w:rPr>
        <w:t xml:space="preserve">Thực hiện kết nối </w:t>
      </w:r>
      <w:r>
        <w:rPr>
          <w:rStyle w:val="fontstyle01"/>
        </w:rPr>
        <w:t>c</w:t>
      </w:r>
      <w:r w:rsidR="00A75FC9" w:rsidRPr="00A75FC9">
        <w:rPr>
          <w:rStyle w:val="fontstyle01"/>
        </w:rPr>
        <w:t xml:space="preserve">ổng </w:t>
      </w:r>
      <w:r>
        <w:rPr>
          <w:rStyle w:val="fontstyle01"/>
        </w:rPr>
        <w:t>t</w:t>
      </w:r>
      <w:r w:rsidR="00A75FC9" w:rsidRPr="00A75FC9">
        <w:rPr>
          <w:rStyle w:val="fontstyle01"/>
        </w:rPr>
        <w:t xml:space="preserve">hông tin điện tử, </w:t>
      </w:r>
      <w:r>
        <w:rPr>
          <w:rStyle w:val="fontstyle01"/>
        </w:rPr>
        <w:t>c</w:t>
      </w:r>
      <w:r w:rsidR="00A75FC9" w:rsidRPr="00A75FC9">
        <w:rPr>
          <w:rStyle w:val="fontstyle01"/>
        </w:rPr>
        <w:t xml:space="preserve">ổng </w:t>
      </w:r>
      <w:r>
        <w:rPr>
          <w:rStyle w:val="fontstyle01"/>
        </w:rPr>
        <w:t>d</w:t>
      </w:r>
      <w:r w:rsidR="00A75FC9" w:rsidRPr="00A75FC9">
        <w:rPr>
          <w:rStyle w:val="fontstyle01"/>
        </w:rPr>
        <w:t>ịch vụ công trực tuyến</w:t>
      </w:r>
      <w:r w:rsidR="00A75FC9" w:rsidRPr="00A75FC9">
        <w:rPr>
          <w:rFonts w:ascii="Times New Roman" w:hAnsi="Times New Roman" w:cs="Times New Roman"/>
          <w:color w:val="000000"/>
          <w:sz w:val="28"/>
          <w:szCs w:val="28"/>
        </w:rPr>
        <w:br/>
      </w:r>
      <w:r w:rsidR="00A75FC9" w:rsidRPr="00A75FC9">
        <w:rPr>
          <w:rStyle w:val="fontstyle01"/>
        </w:rPr>
        <w:t>và Hệ thống một cửa điện tử với Hệ thống giám sát, đo lường mức độ cung cấp và sử dụng dịch vụ chính phủ số để đánh giá, đo lường, công bố trực tuyến, mức độ, chất lượng cung cấp thông tin và dịch vụ công trực tuyến.</w:t>
      </w:r>
    </w:p>
    <w:p w:rsidR="00781805" w:rsidRPr="00781805" w:rsidRDefault="00AF4BA6" w:rsidP="005E445A">
      <w:pPr>
        <w:widowControl w:val="0"/>
        <w:shd w:val="clear" w:color="auto" w:fill="FFFFFF"/>
        <w:spacing w:before="60" w:after="0" w:line="264" w:lineRule="auto"/>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A75FC9" w:rsidRPr="00587DF4">
        <w:rPr>
          <w:rFonts w:ascii="Times New Roman" w:eastAsia="Times New Roman" w:hAnsi="Times New Roman" w:cs="Times New Roman"/>
          <w:color w:val="000000"/>
          <w:sz w:val="28"/>
          <w:szCs w:val="28"/>
          <w:lang w:val="vi-VN"/>
        </w:rPr>
        <w:t>. Tổ chức thực hiện</w:t>
      </w:r>
      <w:r w:rsidR="00781805">
        <w:rPr>
          <w:rFonts w:ascii="Times New Roman" w:eastAsia="Times New Roman" w:hAnsi="Times New Roman" w:cs="Times New Roman"/>
          <w:color w:val="000000"/>
          <w:sz w:val="28"/>
          <w:szCs w:val="28"/>
        </w:rPr>
        <w:t>:</w:t>
      </w:r>
    </w:p>
    <w:p w:rsidR="00A75FC9" w:rsidRPr="00A75FC9" w:rsidRDefault="00A75FC9" w:rsidP="005E445A">
      <w:pPr>
        <w:widowControl w:val="0"/>
        <w:shd w:val="clear" w:color="auto" w:fill="FFFFFF"/>
        <w:spacing w:before="60" w:after="0" w:line="264" w:lineRule="auto"/>
        <w:ind w:firstLine="562"/>
        <w:jc w:val="both"/>
        <w:rPr>
          <w:rFonts w:ascii="Times New Roman" w:hAnsi="Times New Roman" w:cs="Times New Roman"/>
          <w:sz w:val="28"/>
          <w:szCs w:val="28"/>
        </w:rPr>
      </w:pPr>
      <w:r>
        <w:rPr>
          <w:rFonts w:ascii="Times New Roman" w:hAnsi="Times New Roman" w:cs="Times New Roman"/>
          <w:sz w:val="28"/>
          <w:szCs w:val="28"/>
        </w:rPr>
        <w:t>UBND tỉnh</w:t>
      </w:r>
      <w:r w:rsidRPr="00A75FC9">
        <w:rPr>
          <w:rFonts w:ascii="Times New Roman" w:hAnsi="Times New Roman" w:cs="Times New Roman"/>
          <w:sz w:val="28"/>
          <w:szCs w:val="28"/>
        </w:rPr>
        <w:t xml:space="preserve"> chỉ đạo các huyện, xã</w:t>
      </w:r>
      <w:r w:rsidR="00AF4BA6">
        <w:rPr>
          <w:rFonts w:ascii="Times New Roman" w:hAnsi="Times New Roman" w:cs="Times New Roman"/>
          <w:sz w:val="28"/>
          <w:szCs w:val="28"/>
        </w:rPr>
        <w:t xml:space="preserve"> đầu tư và</w:t>
      </w:r>
      <w:r w:rsidRPr="00A75FC9">
        <w:rPr>
          <w:rFonts w:ascii="Times New Roman" w:hAnsi="Times New Roman" w:cs="Times New Roman"/>
          <w:sz w:val="28"/>
          <w:szCs w:val="28"/>
        </w:rPr>
        <w:t xml:space="preserve"> tăng cường sử dụng hệ thống Cổng dịch vụ công và một cửa điện tử trong thực hiện các dịch vụ hành chính công.</w:t>
      </w:r>
    </w:p>
    <w:p w:rsidR="00F511C8" w:rsidRDefault="001A2B65" w:rsidP="005E445A">
      <w:pPr>
        <w:widowControl w:val="0"/>
        <w:spacing w:before="120" w:after="0" w:line="264" w:lineRule="auto"/>
        <w:ind w:firstLine="562"/>
        <w:jc w:val="both"/>
        <w:rPr>
          <w:rFonts w:ascii="Times New Roman" w:hAnsi="Times New Roman" w:cs="Times New Roman"/>
          <w:b/>
          <w:bCs/>
          <w:sz w:val="28"/>
          <w:szCs w:val="28"/>
          <w:lang w:val="vi-VN"/>
        </w:rPr>
      </w:pPr>
      <w:r w:rsidRPr="001A2B65">
        <w:rPr>
          <w:rFonts w:ascii="Times New Roman" w:hAnsi="Times New Roman" w:cs="Times New Roman"/>
          <w:b/>
          <w:bCs/>
          <w:sz w:val="28"/>
          <w:szCs w:val="28"/>
          <w:lang w:val="vi-VN"/>
        </w:rPr>
        <w:t xml:space="preserve">Điều </w:t>
      </w:r>
      <w:r w:rsidR="00A6041D">
        <w:rPr>
          <w:rFonts w:ascii="Times New Roman" w:hAnsi="Times New Roman" w:cs="Times New Roman"/>
          <w:b/>
          <w:bCs/>
          <w:sz w:val="28"/>
          <w:szCs w:val="28"/>
        </w:rPr>
        <w:t>6</w:t>
      </w:r>
      <w:r w:rsidRPr="001A2B65">
        <w:rPr>
          <w:rFonts w:ascii="Times New Roman" w:hAnsi="Times New Roman" w:cs="Times New Roman"/>
          <w:b/>
          <w:bCs/>
          <w:sz w:val="28"/>
          <w:szCs w:val="28"/>
          <w:lang w:val="vi-VN"/>
        </w:rPr>
        <w:t>. Thực hiện nhiệm vụ bồi dưỡng, tập huấn kiến thức, kỹ năng về chuyển đổi số, xây dựng Chính phủ điện tử, chính phủ số, an toàn thông tin mạng cho cán bộ cấp xã</w:t>
      </w:r>
    </w:p>
    <w:p w:rsidR="00F511C8" w:rsidRPr="00587DF4" w:rsidRDefault="00F511C8" w:rsidP="005E445A">
      <w:pPr>
        <w:widowControl w:val="0"/>
        <w:shd w:val="clear" w:color="auto" w:fill="FFFFFF"/>
        <w:spacing w:before="120" w:after="0" w:line="264"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1.</w:t>
      </w:r>
      <w:r w:rsidR="00092B24" w:rsidRPr="00587DF4">
        <w:rPr>
          <w:rFonts w:ascii="Times New Roman" w:eastAsia="Times New Roman" w:hAnsi="Times New Roman" w:cs="Times New Roman"/>
          <w:color w:val="000000"/>
          <w:sz w:val="28"/>
          <w:szCs w:val="28"/>
          <w:lang w:val="vi-VN"/>
        </w:rPr>
        <w:t xml:space="preserve"> Mục tiêu</w:t>
      </w:r>
      <w:r w:rsidRPr="00587DF4">
        <w:rPr>
          <w:rFonts w:ascii="Times New Roman" w:eastAsia="Times New Roman" w:hAnsi="Times New Roman" w:cs="Times New Roman"/>
          <w:color w:val="000000"/>
          <w:sz w:val="28"/>
          <w:szCs w:val="28"/>
          <w:lang w:val="vi-VN"/>
        </w:rPr>
        <w:t>:</w:t>
      </w:r>
    </w:p>
    <w:p w:rsidR="001D2DF5" w:rsidRDefault="0094259A" w:rsidP="005E445A">
      <w:pPr>
        <w:widowControl w:val="0"/>
        <w:spacing w:before="120" w:after="0" w:line="264" w:lineRule="auto"/>
        <w:ind w:firstLine="720"/>
        <w:jc w:val="both"/>
        <w:rPr>
          <w:rFonts w:ascii="Times New Roman" w:hAnsi="Times New Roman" w:cs="Times New Roman"/>
          <w:sz w:val="28"/>
          <w:szCs w:val="28"/>
        </w:rPr>
      </w:pPr>
      <w:r>
        <w:rPr>
          <w:rFonts w:ascii="Times New Roman" w:hAnsi="Times New Roman" w:cs="Times New Roman"/>
          <w:sz w:val="28"/>
          <w:szCs w:val="28"/>
        </w:rPr>
        <w:t>Đảm bảo t</w:t>
      </w:r>
      <w:r w:rsidR="00092B24" w:rsidRPr="00F511C8">
        <w:rPr>
          <w:rFonts w:ascii="Times New Roman" w:hAnsi="Times New Roman" w:cs="Times New Roman"/>
          <w:sz w:val="28"/>
          <w:szCs w:val="28"/>
        </w:rPr>
        <w:t>ỷ lệ cán bộ, công chức của xã được bồi dưỡng, trang bị kiến thức về kỹ năng số và an toàn thông tin đạt tối thiểu 50% đối với các xã vùng đồng bào dân tộc thiểu số và miền núi, hải đảo; đạt tối thiểu 70% đối với các xã còn lại.</w:t>
      </w:r>
    </w:p>
    <w:p w:rsidR="001D2DF5" w:rsidRPr="00587DF4" w:rsidRDefault="00F511C8" w:rsidP="005E445A">
      <w:pPr>
        <w:widowControl w:val="0"/>
        <w:shd w:val="clear" w:color="auto" w:fill="FFFFFF"/>
        <w:spacing w:before="120" w:after="0" w:line="264"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2.</w:t>
      </w:r>
      <w:r w:rsidR="00092B24" w:rsidRPr="00587DF4">
        <w:rPr>
          <w:rFonts w:ascii="Times New Roman" w:eastAsia="Times New Roman" w:hAnsi="Times New Roman" w:cs="Times New Roman"/>
          <w:color w:val="000000"/>
          <w:sz w:val="28"/>
          <w:szCs w:val="28"/>
          <w:lang w:val="vi-VN"/>
        </w:rPr>
        <w:t xml:space="preserve"> Phạm vi thực hiện, đối tượng thụ hưởng</w:t>
      </w:r>
      <w:r w:rsidRPr="00587DF4">
        <w:rPr>
          <w:rFonts w:ascii="Times New Roman" w:eastAsia="Times New Roman" w:hAnsi="Times New Roman" w:cs="Times New Roman"/>
          <w:color w:val="000000"/>
          <w:sz w:val="28"/>
          <w:szCs w:val="28"/>
          <w:lang w:val="vi-VN"/>
        </w:rPr>
        <w:t>:</w:t>
      </w:r>
    </w:p>
    <w:p w:rsidR="00097A92" w:rsidRDefault="0094259A" w:rsidP="005E445A">
      <w:pPr>
        <w:widowControl w:val="0"/>
        <w:spacing w:before="120" w:after="0" w:line="264" w:lineRule="auto"/>
        <w:ind w:firstLine="562"/>
        <w:jc w:val="both"/>
        <w:rPr>
          <w:rFonts w:ascii="Times New Roman" w:hAnsi="Times New Roman" w:cs="Times New Roman"/>
          <w:sz w:val="28"/>
          <w:szCs w:val="28"/>
        </w:rPr>
      </w:pPr>
      <w:r>
        <w:rPr>
          <w:rFonts w:ascii="Times New Roman" w:hAnsi="Times New Roman" w:cs="Times New Roman"/>
          <w:sz w:val="28"/>
          <w:szCs w:val="28"/>
        </w:rPr>
        <w:t>a)</w:t>
      </w:r>
      <w:r w:rsidR="00092B24" w:rsidRPr="00F511C8">
        <w:rPr>
          <w:rFonts w:ascii="Times New Roman" w:hAnsi="Times New Roman" w:cs="Times New Roman"/>
          <w:sz w:val="28"/>
          <w:szCs w:val="28"/>
        </w:rPr>
        <w:t xml:space="preserve"> Phạm vi thực hiện: Tại tất cả các xã (bao gồm cả các xã vùng đồng bào dân tộc thiểu số và miền núi, hải đảo)</w:t>
      </w:r>
      <w:r>
        <w:rPr>
          <w:rFonts w:ascii="Times New Roman" w:hAnsi="Times New Roman" w:cs="Times New Roman"/>
          <w:sz w:val="28"/>
          <w:szCs w:val="28"/>
        </w:rPr>
        <w:t xml:space="preserve"> ưu tiên thực hiện đối với:</w:t>
      </w:r>
    </w:p>
    <w:p w:rsidR="00097A92" w:rsidRDefault="0094259A" w:rsidP="005E445A">
      <w:pPr>
        <w:widowControl w:val="0"/>
        <w:spacing w:before="120" w:after="0" w:line="264" w:lineRule="auto"/>
        <w:ind w:firstLine="562"/>
        <w:jc w:val="both"/>
        <w:rPr>
          <w:rFonts w:ascii="Times New Roman" w:hAnsi="Times New Roman" w:cs="Times New Roman"/>
          <w:sz w:val="28"/>
          <w:szCs w:val="28"/>
        </w:rPr>
      </w:pPr>
      <w:r>
        <w:rPr>
          <w:rFonts w:ascii="Times New Roman" w:hAnsi="Times New Roman" w:cs="Times New Roman"/>
          <w:sz w:val="28"/>
          <w:szCs w:val="28"/>
        </w:rPr>
        <w:t>-</w:t>
      </w:r>
      <w:r w:rsidR="00092B24" w:rsidRPr="00F511C8">
        <w:rPr>
          <w:rFonts w:ascii="Times New Roman" w:hAnsi="Times New Roman" w:cs="Times New Roman"/>
          <w:sz w:val="28"/>
          <w:szCs w:val="28"/>
        </w:rPr>
        <w:t xml:space="preserve"> Xã đặc biệt khó khăn vùng bãi ngang ven biển và hải đảo theo quy định của cấp có thẩm quyền</w:t>
      </w:r>
      <w:r>
        <w:rPr>
          <w:rFonts w:ascii="Times New Roman" w:hAnsi="Times New Roman" w:cs="Times New Roman"/>
          <w:sz w:val="28"/>
          <w:szCs w:val="28"/>
        </w:rPr>
        <w:t>; các xã đảo;</w:t>
      </w:r>
    </w:p>
    <w:p w:rsidR="00097A92" w:rsidRDefault="0094259A" w:rsidP="005E445A">
      <w:pPr>
        <w:widowControl w:val="0"/>
        <w:spacing w:before="120" w:after="0" w:line="264" w:lineRule="auto"/>
        <w:ind w:firstLine="562"/>
        <w:jc w:val="both"/>
        <w:rPr>
          <w:rFonts w:ascii="Times New Roman" w:hAnsi="Times New Roman" w:cs="Times New Roman"/>
          <w:sz w:val="28"/>
          <w:szCs w:val="28"/>
        </w:rPr>
      </w:pPr>
      <w:r>
        <w:rPr>
          <w:rFonts w:ascii="Times New Roman" w:hAnsi="Times New Roman" w:cs="Times New Roman"/>
          <w:sz w:val="28"/>
          <w:szCs w:val="28"/>
        </w:rPr>
        <w:t>-</w:t>
      </w:r>
      <w:r w:rsidR="00092B24" w:rsidRPr="00F511C8">
        <w:rPr>
          <w:rFonts w:ascii="Times New Roman" w:hAnsi="Times New Roman" w:cs="Times New Roman"/>
          <w:sz w:val="28"/>
          <w:szCs w:val="28"/>
        </w:rPr>
        <w:t xml:space="preserve"> Xã thuộc vùng đồng bào dân tộc thiểu số và miền núi theo quy định của cấp có thẩm quyền (Quyết định số 681/QĐ-TTg ngày 04/6/2021 và các Quyết định sửa đổi, bổ sung nếu có);</w:t>
      </w:r>
    </w:p>
    <w:p w:rsidR="00097A92" w:rsidRDefault="0094259A" w:rsidP="005E445A">
      <w:pPr>
        <w:widowControl w:val="0"/>
        <w:spacing w:before="120" w:after="0" w:line="264" w:lineRule="auto"/>
        <w:ind w:firstLine="562"/>
        <w:jc w:val="both"/>
        <w:rPr>
          <w:rFonts w:ascii="Times New Roman" w:hAnsi="Times New Roman" w:cs="Times New Roman"/>
          <w:sz w:val="28"/>
          <w:szCs w:val="28"/>
        </w:rPr>
      </w:pPr>
      <w:r>
        <w:rPr>
          <w:rFonts w:ascii="Times New Roman" w:hAnsi="Times New Roman" w:cs="Times New Roman"/>
          <w:sz w:val="28"/>
          <w:szCs w:val="28"/>
        </w:rPr>
        <w:t>b)</w:t>
      </w:r>
      <w:r w:rsidR="00092B24" w:rsidRPr="00F511C8">
        <w:rPr>
          <w:rFonts w:ascii="Times New Roman" w:hAnsi="Times New Roman" w:cs="Times New Roman"/>
          <w:sz w:val="28"/>
          <w:szCs w:val="28"/>
        </w:rPr>
        <w:t xml:space="preserve"> Đối tượng thụ hưởng: </w:t>
      </w:r>
      <w:r>
        <w:rPr>
          <w:rFonts w:ascii="Times New Roman" w:hAnsi="Times New Roman" w:cs="Times New Roman"/>
          <w:sz w:val="28"/>
          <w:szCs w:val="28"/>
        </w:rPr>
        <w:t>C</w:t>
      </w:r>
      <w:r w:rsidR="00092B24" w:rsidRPr="00F511C8">
        <w:rPr>
          <w:rFonts w:ascii="Times New Roman" w:hAnsi="Times New Roman" w:cs="Times New Roman"/>
          <w:sz w:val="28"/>
          <w:szCs w:val="28"/>
        </w:rPr>
        <w:t xml:space="preserve">án bộ, công chức đang làm việc </w:t>
      </w:r>
      <w:r w:rsidR="00AF4BA6">
        <w:rPr>
          <w:rFonts w:ascii="Times New Roman" w:hAnsi="Times New Roman" w:cs="Times New Roman"/>
          <w:sz w:val="28"/>
          <w:szCs w:val="28"/>
        </w:rPr>
        <w:t>tại</w:t>
      </w:r>
      <w:r w:rsidR="00092B24" w:rsidRPr="00F511C8">
        <w:rPr>
          <w:rFonts w:ascii="Times New Roman" w:hAnsi="Times New Roman" w:cs="Times New Roman"/>
          <w:sz w:val="28"/>
          <w:szCs w:val="28"/>
        </w:rPr>
        <w:t xml:space="preserve"> xã.</w:t>
      </w:r>
    </w:p>
    <w:p w:rsidR="00097A92" w:rsidRPr="00587DF4" w:rsidRDefault="00F511C8" w:rsidP="005E445A">
      <w:pPr>
        <w:widowControl w:val="0"/>
        <w:shd w:val="clear" w:color="auto" w:fill="FFFFFF"/>
        <w:spacing w:before="120" w:after="0" w:line="264"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3.</w:t>
      </w:r>
      <w:r w:rsidR="00092B24" w:rsidRPr="00587DF4">
        <w:rPr>
          <w:rFonts w:ascii="Times New Roman" w:eastAsia="Times New Roman" w:hAnsi="Times New Roman" w:cs="Times New Roman"/>
          <w:color w:val="000000"/>
          <w:sz w:val="28"/>
          <w:szCs w:val="28"/>
          <w:lang w:val="vi-VN"/>
        </w:rPr>
        <w:t xml:space="preserve"> Nội dung thực hiện</w:t>
      </w:r>
    </w:p>
    <w:p w:rsidR="00AF4BA6" w:rsidRDefault="0094259A" w:rsidP="005E445A">
      <w:pPr>
        <w:widowControl w:val="0"/>
        <w:spacing w:before="120" w:after="0" w:line="264" w:lineRule="auto"/>
        <w:ind w:firstLine="562"/>
        <w:jc w:val="both"/>
        <w:rPr>
          <w:rFonts w:ascii="Times New Roman" w:hAnsi="Times New Roman" w:cs="Times New Roman"/>
          <w:sz w:val="28"/>
          <w:szCs w:val="28"/>
        </w:rPr>
      </w:pPr>
      <w:r>
        <w:rPr>
          <w:rFonts w:ascii="Times New Roman" w:hAnsi="Times New Roman" w:cs="Times New Roman"/>
          <w:sz w:val="28"/>
          <w:szCs w:val="28"/>
        </w:rPr>
        <w:t>a)</w:t>
      </w:r>
      <w:r w:rsidR="00092B24" w:rsidRPr="00F511C8">
        <w:rPr>
          <w:rFonts w:ascii="Times New Roman" w:hAnsi="Times New Roman" w:cs="Times New Roman"/>
          <w:sz w:val="28"/>
          <w:szCs w:val="28"/>
        </w:rPr>
        <w:t xml:space="preserve"> Xây dựng tài liệu: </w:t>
      </w:r>
      <w:r w:rsidR="00AF4BA6">
        <w:rPr>
          <w:rFonts w:ascii="Times New Roman" w:hAnsi="Times New Roman" w:cs="Times New Roman"/>
          <w:sz w:val="28"/>
          <w:szCs w:val="28"/>
        </w:rPr>
        <w:t>B</w:t>
      </w:r>
      <w:r w:rsidR="00092B24" w:rsidRPr="00F511C8">
        <w:rPr>
          <w:rFonts w:ascii="Times New Roman" w:hAnsi="Times New Roman" w:cs="Times New Roman"/>
          <w:sz w:val="28"/>
          <w:szCs w:val="28"/>
        </w:rPr>
        <w:t>ao gồm các nội dung sau:</w:t>
      </w:r>
    </w:p>
    <w:p w:rsidR="00AF4BA6" w:rsidRDefault="0094259A" w:rsidP="005E445A">
      <w:pPr>
        <w:widowControl w:val="0"/>
        <w:spacing w:before="120" w:after="0" w:line="264" w:lineRule="auto"/>
        <w:ind w:firstLine="562"/>
        <w:jc w:val="both"/>
        <w:rPr>
          <w:rFonts w:ascii="Times New Roman" w:hAnsi="Times New Roman" w:cs="Times New Roman"/>
          <w:sz w:val="28"/>
          <w:szCs w:val="28"/>
        </w:rPr>
      </w:pPr>
      <w:r>
        <w:rPr>
          <w:rFonts w:ascii="Times New Roman" w:hAnsi="Times New Roman" w:cs="Times New Roman"/>
          <w:sz w:val="28"/>
          <w:szCs w:val="28"/>
        </w:rPr>
        <w:t>-</w:t>
      </w:r>
      <w:r w:rsidR="00092B24" w:rsidRPr="00F511C8">
        <w:rPr>
          <w:rFonts w:ascii="Times New Roman" w:hAnsi="Times New Roman" w:cs="Times New Roman"/>
          <w:sz w:val="28"/>
          <w:szCs w:val="28"/>
        </w:rPr>
        <w:t xml:space="preserve"> Kiến thức, kỹ năng về chuyển đổi số;</w:t>
      </w:r>
    </w:p>
    <w:p w:rsidR="00AF4BA6" w:rsidRDefault="0094259A" w:rsidP="005E445A">
      <w:pPr>
        <w:widowControl w:val="0"/>
        <w:spacing w:before="120" w:after="0" w:line="264" w:lineRule="auto"/>
        <w:ind w:firstLine="562"/>
        <w:jc w:val="both"/>
        <w:rPr>
          <w:rFonts w:ascii="Times New Roman" w:hAnsi="Times New Roman" w:cs="Times New Roman"/>
          <w:sz w:val="28"/>
          <w:szCs w:val="28"/>
        </w:rPr>
      </w:pPr>
      <w:r>
        <w:rPr>
          <w:rFonts w:ascii="Times New Roman" w:hAnsi="Times New Roman" w:cs="Times New Roman"/>
          <w:sz w:val="28"/>
          <w:szCs w:val="28"/>
        </w:rPr>
        <w:t>-</w:t>
      </w:r>
      <w:r w:rsidR="00092B24" w:rsidRPr="00F511C8">
        <w:rPr>
          <w:rFonts w:ascii="Times New Roman" w:hAnsi="Times New Roman" w:cs="Times New Roman"/>
          <w:sz w:val="28"/>
          <w:szCs w:val="28"/>
        </w:rPr>
        <w:t xml:space="preserve"> Kiến thức cơ bản về xây dựng Chính quyền điện tử, chính quyền số;</w:t>
      </w:r>
    </w:p>
    <w:p w:rsidR="00AF4BA6" w:rsidRDefault="0094259A" w:rsidP="005E445A">
      <w:pPr>
        <w:widowControl w:val="0"/>
        <w:spacing w:before="120" w:after="0" w:line="264" w:lineRule="auto"/>
        <w:ind w:firstLine="562"/>
        <w:jc w:val="both"/>
        <w:rPr>
          <w:rFonts w:ascii="Times New Roman" w:hAnsi="Times New Roman" w:cs="Times New Roman"/>
          <w:sz w:val="28"/>
          <w:szCs w:val="28"/>
        </w:rPr>
      </w:pPr>
      <w:r>
        <w:rPr>
          <w:rFonts w:ascii="Times New Roman" w:hAnsi="Times New Roman" w:cs="Times New Roman"/>
          <w:sz w:val="28"/>
          <w:szCs w:val="28"/>
        </w:rPr>
        <w:t>-</w:t>
      </w:r>
      <w:r w:rsidR="00092B24" w:rsidRPr="00F511C8">
        <w:rPr>
          <w:rFonts w:ascii="Times New Roman" w:hAnsi="Times New Roman" w:cs="Times New Roman"/>
          <w:sz w:val="28"/>
          <w:szCs w:val="28"/>
        </w:rPr>
        <w:t xml:space="preserve"> Kiến thức cơ bản về an toàn thông tin mạng.</w:t>
      </w:r>
    </w:p>
    <w:p w:rsidR="00A029A5" w:rsidRDefault="00092B24" w:rsidP="005E445A">
      <w:pPr>
        <w:widowControl w:val="0"/>
        <w:spacing w:before="120" w:after="0" w:line="264" w:lineRule="auto"/>
        <w:ind w:firstLine="562"/>
        <w:jc w:val="both"/>
        <w:rPr>
          <w:rFonts w:ascii="Times New Roman" w:hAnsi="Times New Roman" w:cs="Times New Roman"/>
          <w:sz w:val="28"/>
          <w:szCs w:val="28"/>
        </w:rPr>
      </w:pPr>
      <w:r w:rsidRPr="00F511C8">
        <w:rPr>
          <w:rFonts w:ascii="Times New Roman" w:hAnsi="Times New Roman" w:cs="Times New Roman"/>
          <w:sz w:val="28"/>
          <w:szCs w:val="28"/>
        </w:rPr>
        <w:t>Bộ Thông tin và Truyền thông cung cấp nền tảng phục vụ việc bồi dưỡng, tập huấn.</w:t>
      </w:r>
    </w:p>
    <w:p w:rsidR="001D2DF5" w:rsidRDefault="0094259A" w:rsidP="005E445A">
      <w:pPr>
        <w:widowControl w:val="0"/>
        <w:spacing w:before="120" w:after="0" w:line="264" w:lineRule="auto"/>
        <w:ind w:firstLine="562"/>
        <w:jc w:val="both"/>
        <w:rPr>
          <w:rFonts w:ascii="Times New Roman" w:hAnsi="Times New Roman" w:cs="Times New Roman"/>
          <w:sz w:val="28"/>
          <w:szCs w:val="28"/>
        </w:rPr>
      </w:pPr>
      <w:r>
        <w:rPr>
          <w:rFonts w:ascii="Times New Roman" w:hAnsi="Times New Roman" w:cs="Times New Roman"/>
          <w:sz w:val="28"/>
          <w:szCs w:val="28"/>
        </w:rPr>
        <w:t>b)</w:t>
      </w:r>
      <w:r w:rsidR="00092B24" w:rsidRPr="00F511C8">
        <w:rPr>
          <w:rFonts w:ascii="Times New Roman" w:hAnsi="Times New Roman" w:cs="Times New Roman"/>
          <w:sz w:val="28"/>
          <w:szCs w:val="28"/>
        </w:rPr>
        <w:t xml:space="preserve"> </w:t>
      </w:r>
      <w:r>
        <w:rPr>
          <w:rFonts w:ascii="Times New Roman" w:hAnsi="Times New Roman" w:cs="Times New Roman"/>
          <w:sz w:val="28"/>
          <w:szCs w:val="28"/>
        </w:rPr>
        <w:t>T</w:t>
      </w:r>
      <w:r w:rsidR="00092B24" w:rsidRPr="00F511C8">
        <w:rPr>
          <w:rFonts w:ascii="Times New Roman" w:hAnsi="Times New Roman" w:cs="Times New Roman"/>
          <w:sz w:val="28"/>
          <w:szCs w:val="28"/>
        </w:rPr>
        <w:t>ổ chức các lớp bồi dưỡng, tập huấn</w:t>
      </w:r>
      <w:r w:rsidR="001D2DF5">
        <w:rPr>
          <w:rFonts w:ascii="Times New Roman" w:hAnsi="Times New Roman" w:cs="Times New Roman"/>
          <w:sz w:val="28"/>
          <w:szCs w:val="28"/>
        </w:rPr>
        <w:t>.</w:t>
      </w:r>
    </w:p>
    <w:p w:rsidR="00092B24" w:rsidRDefault="0094259A" w:rsidP="005E445A">
      <w:pPr>
        <w:widowControl w:val="0"/>
        <w:spacing w:before="12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11C8">
        <w:rPr>
          <w:rFonts w:ascii="Times New Roman" w:hAnsi="Times New Roman" w:cs="Times New Roman"/>
          <w:sz w:val="28"/>
          <w:szCs w:val="28"/>
        </w:rPr>
        <w:t>Bộ Thông tin và Truyền thông</w:t>
      </w:r>
      <w:r>
        <w:rPr>
          <w:rFonts w:ascii="Times New Roman" w:hAnsi="Times New Roman" w:cs="Times New Roman"/>
          <w:sz w:val="28"/>
          <w:szCs w:val="28"/>
        </w:rPr>
        <w:t xml:space="preserve"> t</w:t>
      </w:r>
      <w:r w:rsidR="00092B24" w:rsidRPr="00F511C8">
        <w:rPr>
          <w:rFonts w:ascii="Times New Roman" w:hAnsi="Times New Roman" w:cs="Times New Roman"/>
          <w:sz w:val="28"/>
          <w:szCs w:val="28"/>
        </w:rPr>
        <w:t>ổ chức</w:t>
      </w:r>
      <w:r w:rsidR="0051327E">
        <w:rPr>
          <w:rFonts w:ascii="Times New Roman" w:hAnsi="Times New Roman" w:cs="Times New Roman"/>
          <w:sz w:val="28"/>
          <w:szCs w:val="28"/>
        </w:rPr>
        <w:t xml:space="preserve"> xây dựng tài liệu phục vụ công tác  bồi dưỡng, tập huấn; tổ chức</w:t>
      </w:r>
      <w:r w:rsidR="00092B24" w:rsidRPr="00F511C8">
        <w:rPr>
          <w:rFonts w:ascii="Times New Roman" w:hAnsi="Times New Roman" w:cs="Times New Roman"/>
          <w:sz w:val="28"/>
          <w:szCs w:val="28"/>
        </w:rPr>
        <w:t xml:space="preserve"> bồi dưỡng, tập huấn nâng cao nhận thức về chuyển đổi số cho đối tượng là các cán bộ làm việc trong lĩnh vực CNTT của Sở Thông tin và Truyền thông và các sở/ban/ngành khác của các tỉnh/thành phố trực thuộc Trung ương để các cán bộ </w:t>
      </w:r>
      <w:r w:rsidR="001D2DF5">
        <w:rPr>
          <w:rFonts w:ascii="Times New Roman" w:hAnsi="Times New Roman" w:cs="Times New Roman"/>
          <w:sz w:val="28"/>
          <w:szCs w:val="28"/>
        </w:rPr>
        <w:t>n</w:t>
      </w:r>
      <w:r w:rsidR="00092B24" w:rsidRPr="00F511C8">
        <w:rPr>
          <w:rFonts w:ascii="Times New Roman" w:hAnsi="Times New Roman" w:cs="Times New Roman"/>
          <w:sz w:val="28"/>
          <w:szCs w:val="28"/>
        </w:rPr>
        <w:t>ày có thể tiếp tục bồi dưỡng cho đối tượng là cán bộ, công chức cấp xã của địa phương.</w:t>
      </w:r>
    </w:p>
    <w:p w:rsidR="00092B24" w:rsidRPr="00F511C8" w:rsidRDefault="00092B24" w:rsidP="005E445A">
      <w:pPr>
        <w:widowControl w:val="0"/>
        <w:spacing w:before="120" w:after="0" w:line="264" w:lineRule="auto"/>
        <w:ind w:firstLine="567"/>
        <w:jc w:val="both"/>
        <w:rPr>
          <w:rFonts w:ascii="Times New Roman" w:hAnsi="Times New Roman" w:cs="Times New Roman"/>
          <w:sz w:val="28"/>
          <w:szCs w:val="28"/>
        </w:rPr>
      </w:pPr>
      <w:r w:rsidRPr="00F511C8">
        <w:rPr>
          <w:rFonts w:ascii="Times New Roman" w:hAnsi="Times New Roman" w:cs="Times New Roman"/>
          <w:sz w:val="28"/>
          <w:szCs w:val="28"/>
        </w:rPr>
        <w:t xml:space="preserve">- UBND các tỉnh/thành phố trực thuộc trung ương chỉ đạo Sở Thông tin và Truyền thông chủ trì phối hợp với UBND các huyện tổ chức thực hiện bồi dưỡng, tập huấn trên địa bàn các xã; </w:t>
      </w:r>
    </w:p>
    <w:p w:rsidR="00A75FC9" w:rsidRDefault="0094259A" w:rsidP="005E445A">
      <w:pPr>
        <w:widowControl w:val="0"/>
        <w:spacing w:before="12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92B24" w:rsidRPr="00F511C8">
        <w:rPr>
          <w:rFonts w:ascii="Times New Roman" w:hAnsi="Times New Roman" w:cs="Times New Roman"/>
          <w:sz w:val="28"/>
          <w:szCs w:val="28"/>
        </w:rPr>
        <w:t xml:space="preserve"> </w:t>
      </w:r>
      <w:r w:rsidR="00A75FC9" w:rsidRPr="00A75FC9">
        <w:rPr>
          <w:rFonts w:ascii="Times New Roman" w:hAnsi="Times New Roman" w:cs="Times New Roman"/>
          <w:sz w:val="28"/>
          <w:szCs w:val="28"/>
        </w:rPr>
        <w:t>Hình thức tập huấn: trực tiếp kết hợp với trực tuyến qua Nền tảng học trực tuyến mở đại trà do Bộ Thông tin và Truyền thông xây dựng</w:t>
      </w:r>
      <w:r w:rsidR="00A75FC9">
        <w:rPr>
          <w:rFonts w:ascii="Times New Roman" w:hAnsi="Times New Roman" w:cs="Times New Roman"/>
          <w:sz w:val="28"/>
          <w:szCs w:val="28"/>
        </w:rPr>
        <w:t>.</w:t>
      </w:r>
    </w:p>
    <w:p w:rsidR="00092B24" w:rsidRPr="00F511C8" w:rsidRDefault="0094259A" w:rsidP="005E445A">
      <w:pPr>
        <w:widowControl w:val="0"/>
        <w:spacing w:before="12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92B24" w:rsidRPr="00F511C8">
        <w:rPr>
          <w:rFonts w:ascii="Times New Roman" w:hAnsi="Times New Roman" w:cs="Times New Roman"/>
          <w:sz w:val="28"/>
          <w:szCs w:val="28"/>
        </w:rPr>
        <w:t xml:space="preserve"> Địa điểm tổ chức: Tại trụ sở UBND các xã;</w:t>
      </w:r>
      <w:r>
        <w:rPr>
          <w:rFonts w:ascii="Times New Roman" w:hAnsi="Times New Roman" w:cs="Times New Roman"/>
          <w:sz w:val="28"/>
          <w:szCs w:val="28"/>
        </w:rPr>
        <w:t xml:space="preserve"> hoặc tập trung theo huyện, khu vực (do địa phương quyết định).</w:t>
      </w:r>
    </w:p>
    <w:p w:rsidR="008F4838" w:rsidRDefault="0094259A" w:rsidP="005E445A">
      <w:pPr>
        <w:widowControl w:val="0"/>
        <w:spacing w:before="12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92B24" w:rsidRPr="00F511C8">
        <w:rPr>
          <w:rFonts w:ascii="Times New Roman" w:hAnsi="Times New Roman" w:cs="Times New Roman"/>
          <w:sz w:val="28"/>
          <w:szCs w:val="28"/>
        </w:rPr>
        <w:t xml:space="preserve"> Thời gian tập huấn: Không quá 0</w:t>
      </w:r>
      <w:r w:rsidR="00A75FC9">
        <w:rPr>
          <w:rFonts w:ascii="Times New Roman" w:hAnsi="Times New Roman" w:cs="Times New Roman"/>
          <w:sz w:val="28"/>
          <w:szCs w:val="28"/>
        </w:rPr>
        <w:t>3</w:t>
      </w:r>
      <w:r w:rsidR="00092B24" w:rsidRPr="00F511C8">
        <w:rPr>
          <w:rFonts w:ascii="Times New Roman" w:hAnsi="Times New Roman" w:cs="Times New Roman"/>
          <w:sz w:val="28"/>
          <w:szCs w:val="28"/>
        </w:rPr>
        <w:t xml:space="preserve"> ngày/lớp</w:t>
      </w:r>
      <w:r w:rsidR="009D4DAD">
        <w:rPr>
          <w:rFonts w:ascii="Times New Roman" w:hAnsi="Times New Roman" w:cs="Times New Roman"/>
          <w:sz w:val="28"/>
          <w:szCs w:val="28"/>
        </w:rPr>
        <w:t>.</w:t>
      </w:r>
    </w:p>
    <w:p w:rsidR="00092B24" w:rsidRPr="00F511C8" w:rsidRDefault="00092B24" w:rsidP="005E445A">
      <w:pPr>
        <w:widowControl w:val="0"/>
        <w:spacing w:before="120" w:after="0" w:line="264" w:lineRule="auto"/>
        <w:ind w:firstLine="567"/>
        <w:jc w:val="both"/>
        <w:rPr>
          <w:rFonts w:ascii="Times New Roman" w:hAnsi="Times New Roman" w:cs="Times New Roman"/>
          <w:sz w:val="28"/>
          <w:szCs w:val="28"/>
        </w:rPr>
      </w:pPr>
      <w:r w:rsidRPr="009D4DAD">
        <w:rPr>
          <w:rFonts w:ascii="Times New Roman" w:hAnsi="Times New Roman" w:cs="Times New Roman"/>
          <w:sz w:val="28"/>
          <w:szCs w:val="28"/>
        </w:rPr>
        <w:t xml:space="preserve">+ Giảng viên: cán bộ làm việc trong lĩnh vực CNTT của Trung tâm CNTT thuộc Sở Thông tin và Truyền thông (có trình độ chuyên ngành CNTT từ đại học trở lên, </w:t>
      </w:r>
      <w:r w:rsidR="008F4838">
        <w:rPr>
          <w:rFonts w:ascii="Times New Roman" w:hAnsi="Times New Roman" w:cs="Times New Roman"/>
          <w:sz w:val="28"/>
          <w:szCs w:val="28"/>
        </w:rPr>
        <w:t>a</w:t>
      </w:r>
      <w:r w:rsidRPr="009D4DAD">
        <w:rPr>
          <w:rFonts w:ascii="Times New Roman" w:hAnsi="Times New Roman" w:cs="Times New Roman"/>
          <w:sz w:val="28"/>
          <w:szCs w:val="28"/>
        </w:rPr>
        <w:t>m hiểu về nội dung giảng dạy và đã tham gia khóa bồi dưỡng tập huấn nghiệp vụ do Bộ Thông tin và Truyền thông tổ chức).</w:t>
      </w:r>
    </w:p>
    <w:p w:rsidR="00092B24" w:rsidRPr="00F511C8" w:rsidRDefault="0094259A" w:rsidP="005E445A">
      <w:pPr>
        <w:widowControl w:val="0"/>
        <w:spacing w:before="12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92B24" w:rsidRPr="00F511C8">
        <w:rPr>
          <w:rFonts w:ascii="Times New Roman" w:hAnsi="Times New Roman" w:cs="Times New Roman"/>
          <w:sz w:val="28"/>
          <w:szCs w:val="28"/>
        </w:rPr>
        <w:t xml:space="preserve"> Phương pháp kiểm tra, đánh giá: Kết thúc quá trình bồi dưỡng, các cán bộ, công chức cấp xã đã được tập huấn sẽ thực hiện các bài kiểm tra để đánh giá chất lượng, hiệu quả đạt được sau khóa học từ đó xác định mức độ hoàn thành chỉ tiêu.</w:t>
      </w:r>
    </w:p>
    <w:p w:rsidR="00092B24" w:rsidRPr="00F511C8" w:rsidRDefault="0094259A" w:rsidP="005E445A">
      <w:pPr>
        <w:widowControl w:val="0"/>
        <w:spacing w:before="12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092B24" w:rsidRPr="00F511C8">
        <w:rPr>
          <w:rFonts w:ascii="Times New Roman" w:hAnsi="Times New Roman" w:cs="Times New Roman"/>
          <w:sz w:val="28"/>
          <w:szCs w:val="28"/>
        </w:rPr>
        <w:t xml:space="preserve"> Kiểm tra, giám sát công tác thực hiện: Định kỳ hoặc đột xuất kiểm tra, giám sát quá trình triển khai tại các tỉnh/thành phố trực thuộc Trung ương.</w:t>
      </w:r>
    </w:p>
    <w:p w:rsidR="004779E9" w:rsidRDefault="0094259A" w:rsidP="005E445A">
      <w:pPr>
        <w:widowControl w:val="0"/>
        <w:spacing w:before="12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d)</w:t>
      </w:r>
      <w:r w:rsidR="00092B24" w:rsidRPr="00F511C8">
        <w:rPr>
          <w:rFonts w:ascii="Times New Roman" w:hAnsi="Times New Roman" w:cs="Times New Roman"/>
          <w:sz w:val="28"/>
          <w:szCs w:val="28"/>
        </w:rPr>
        <w:t xml:space="preserve"> Tổng hợp, báo cáo kết quả thực hiện: Hàng năm và sau khi Chương trình kết thúc, Bộ Thông tin và Truyền thông tổng hợp và báo cáo kết quả triển khai công tác bồi dưỡng, tập huấn trên phạm vi cả nước, gửi cơ quan chủ quản chương trình để tổng hợp, báo cáo</w:t>
      </w:r>
      <w:r w:rsidR="004779E9">
        <w:rPr>
          <w:rFonts w:ascii="Times New Roman" w:hAnsi="Times New Roman" w:cs="Times New Roman"/>
          <w:sz w:val="28"/>
          <w:szCs w:val="28"/>
        </w:rPr>
        <w:t xml:space="preserve"> các cơ quan liên quan theo quy định.</w:t>
      </w:r>
    </w:p>
    <w:p w:rsidR="00550957" w:rsidRDefault="00F511C8" w:rsidP="005E445A">
      <w:pPr>
        <w:widowControl w:val="0"/>
        <w:shd w:val="clear" w:color="auto" w:fill="FFFFFF"/>
        <w:spacing w:before="120" w:after="0" w:line="264"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4.</w:t>
      </w:r>
      <w:r w:rsidR="00092B24" w:rsidRPr="00587DF4">
        <w:rPr>
          <w:rFonts w:ascii="Times New Roman" w:eastAsia="Times New Roman" w:hAnsi="Times New Roman" w:cs="Times New Roman"/>
          <w:color w:val="000000"/>
          <w:sz w:val="28"/>
          <w:szCs w:val="28"/>
          <w:lang w:val="vi-VN"/>
        </w:rPr>
        <w:t xml:space="preserve"> Phương thức thực hiện</w:t>
      </w:r>
      <w:r w:rsidR="001D2DF5" w:rsidRPr="00587DF4">
        <w:rPr>
          <w:rFonts w:ascii="Times New Roman" w:eastAsia="Times New Roman" w:hAnsi="Times New Roman" w:cs="Times New Roman"/>
          <w:color w:val="000000"/>
          <w:sz w:val="28"/>
          <w:szCs w:val="28"/>
          <w:lang w:val="vi-VN"/>
        </w:rPr>
        <w:t>:</w:t>
      </w:r>
    </w:p>
    <w:p w:rsidR="00550957" w:rsidRDefault="004779E9" w:rsidP="005E445A">
      <w:pPr>
        <w:widowControl w:val="0"/>
        <w:shd w:val="clear" w:color="auto" w:fill="FFFFFF"/>
        <w:spacing w:before="120" w:after="0" w:line="264" w:lineRule="auto"/>
        <w:ind w:firstLine="562"/>
        <w:jc w:val="both"/>
        <w:rPr>
          <w:rFonts w:ascii="Times New Roman" w:hAnsi="Times New Roman" w:cs="Times New Roman"/>
          <w:sz w:val="28"/>
          <w:szCs w:val="28"/>
        </w:rPr>
      </w:pPr>
      <w:r>
        <w:rPr>
          <w:rFonts w:ascii="Times New Roman" w:hAnsi="Times New Roman" w:cs="Times New Roman"/>
          <w:sz w:val="28"/>
          <w:szCs w:val="28"/>
        </w:rPr>
        <w:t xml:space="preserve">a) </w:t>
      </w:r>
      <w:r w:rsidR="00092B24" w:rsidRPr="00F511C8">
        <w:rPr>
          <w:rFonts w:ascii="Times New Roman" w:hAnsi="Times New Roman" w:cs="Times New Roman"/>
          <w:sz w:val="28"/>
          <w:szCs w:val="28"/>
        </w:rPr>
        <w:t>Bộ Thông tin và Truyền thông giao nhiệm vụ</w:t>
      </w:r>
      <w:r>
        <w:rPr>
          <w:rFonts w:ascii="Times New Roman" w:hAnsi="Times New Roman" w:cs="Times New Roman"/>
          <w:sz w:val="28"/>
          <w:szCs w:val="28"/>
        </w:rPr>
        <w:t xml:space="preserve"> hoặc </w:t>
      </w:r>
      <w:r w:rsidR="00092B24" w:rsidRPr="00F511C8">
        <w:rPr>
          <w:rFonts w:ascii="Times New Roman" w:hAnsi="Times New Roman" w:cs="Times New Roman"/>
          <w:sz w:val="28"/>
          <w:szCs w:val="28"/>
        </w:rPr>
        <w:t>đặt hàng xây dựng tài liệu và cung cấp nền tảng phục vụ bồi dưỡng, tập huấn</w:t>
      </w:r>
      <w:r>
        <w:rPr>
          <w:rFonts w:ascii="Times New Roman" w:hAnsi="Times New Roman" w:cs="Times New Roman"/>
          <w:sz w:val="28"/>
          <w:szCs w:val="28"/>
        </w:rPr>
        <w:t xml:space="preserve"> theo quy định của pháp luật</w:t>
      </w:r>
      <w:r w:rsidR="00092B24" w:rsidRPr="00F511C8">
        <w:rPr>
          <w:rFonts w:ascii="Times New Roman" w:hAnsi="Times New Roman" w:cs="Times New Roman"/>
          <w:sz w:val="28"/>
          <w:szCs w:val="28"/>
        </w:rPr>
        <w:t>.</w:t>
      </w:r>
    </w:p>
    <w:p w:rsidR="00092B24" w:rsidRPr="00F511C8" w:rsidRDefault="00550957" w:rsidP="005E445A">
      <w:pPr>
        <w:widowControl w:val="0"/>
        <w:shd w:val="clear" w:color="auto" w:fill="FFFFFF"/>
        <w:spacing w:before="120" w:after="0" w:line="264" w:lineRule="auto"/>
        <w:ind w:firstLine="562"/>
        <w:jc w:val="both"/>
        <w:rPr>
          <w:rFonts w:ascii="Times New Roman" w:hAnsi="Times New Roman" w:cs="Times New Roman"/>
          <w:sz w:val="28"/>
          <w:szCs w:val="28"/>
        </w:rPr>
      </w:pPr>
      <w:r>
        <w:rPr>
          <w:rFonts w:ascii="Times New Roman" w:hAnsi="Times New Roman" w:cs="Times New Roman"/>
          <w:sz w:val="28"/>
          <w:szCs w:val="28"/>
        </w:rPr>
        <w:t xml:space="preserve">b) </w:t>
      </w:r>
      <w:r w:rsidR="00092B24" w:rsidRPr="00F511C8">
        <w:rPr>
          <w:rFonts w:ascii="Times New Roman" w:hAnsi="Times New Roman" w:cs="Times New Roman"/>
          <w:sz w:val="28"/>
          <w:szCs w:val="28"/>
        </w:rPr>
        <w:t>Các địa phương giao nhiệm vụ/đặt hàng</w:t>
      </w:r>
      <w:r w:rsidR="004779E9">
        <w:rPr>
          <w:rFonts w:ascii="Times New Roman" w:hAnsi="Times New Roman" w:cs="Times New Roman"/>
          <w:sz w:val="28"/>
          <w:szCs w:val="28"/>
        </w:rPr>
        <w:t xml:space="preserve"> hoặc </w:t>
      </w:r>
      <w:r w:rsidR="00092B24" w:rsidRPr="00F511C8">
        <w:rPr>
          <w:rFonts w:ascii="Times New Roman" w:hAnsi="Times New Roman" w:cs="Times New Roman"/>
          <w:sz w:val="28"/>
          <w:szCs w:val="28"/>
        </w:rPr>
        <w:t>đấu thầu việc tổ chức các lớp bồi dưỡng, tập huấn</w:t>
      </w:r>
      <w:r>
        <w:rPr>
          <w:rFonts w:ascii="Times New Roman" w:hAnsi="Times New Roman" w:cs="Times New Roman"/>
          <w:sz w:val="28"/>
          <w:szCs w:val="28"/>
        </w:rPr>
        <w:t>.</w:t>
      </w:r>
    </w:p>
    <w:p w:rsidR="00092B24" w:rsidRPr="00587DF4" w:rsidRDefault="00F511C8" w:rsidP="005E445A">
      <w:pPr>
        <w:widowControl w:val="0"/>
        <w:shd w:val="clear" w:color="auto" w:fill="FFFFFF"/>
        <w:spacing w:before="120" w:after="0" w:line="264" w:lineRule="auto"/>
        <w:ind w:firstLine="562"/>
        <w:jc w:val="both"/>
        <w:rPr>
          <w:rFonts w:ascii="Times New Roman" w:eastAsia="Times New Roman" w:hAnsi="Times New Roman" w:cs="Times New Roman"/>
          <w:color w:val="000000"/>
          <w:sz w:val="28"/>
          <w:szCs w:val="28"/>
          <w:lang w:val="vi-VN"/>
        </w:rPr>
      </w:pPr>
      <w:r w:rsidRPr="00587DF4">
        <w:rPr>
          <w:rFonts w:ascii="Times New Roman" w:eastAsia="Times New Roman" w:hAnsi="Times New Roman" w:cs="Times New Roman"/>
          <w:color w:val="000000"/>
          <w:sz w:val="28"/>
          <w:szCs w:val="28"/>
          <w:lang w:val="vi-VN"/>
        </w:rPr>
        <w:t>5.</w:t>
      </w:r>
      <w:r w:rsidR="00092B24" w:rsidRPr="00587DF4">
        <w:rPr>
          <w:rFonts w:ascii="Times New Roman" w:eastAsia="Times New Roman" w:hAnsi="Times New Roman" w:cs="Times New Roman"/>
          <w:color w:val="000000"/>
          <w:sz w:val="28"/>
          <w:szCs w:val="28"/>
          <w:lang w:val="vi-VN"/>
        </w:rPr>
        <w:t xml:space="preserve"> Tổ chức thực hiện</w:t>
      </w:r>
      <w:r w:rsidR="001D2DF5" w:rsidRPr="00587DF4">
        <w:rPr>
          <w:rFonts w:ascii="Times New Roman" w:eastAsia="Times New Roman" w:hAnsi="Times New Roman" w:cs="Times New Roman"/>
          <w:color w:val="000000"/>
          <w:sz w:val="28"/>
          <w:szCs w:val="28"/>
          <w:lang w:val="vi-VN"/>
        </w:rPr>
        <w:t>:</w:t>
      </w:r>
    </w:p>
    <w:p w:rsidR="00092B24" w:rsidRPr="00F511C8" w:rsidRDefault="004779E9" w:rsidP="005E445A">
      <w:pPr>
        <w:widowControl w:val="0"/>
        <w:spacing w:before="12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a) </w:t>
      </w:r>
      <w:r w:rsidR="00092B24" w:rsidRPr="00F511C8">
        <w:rPr>
          <w:rFonts w:ascii="Times New Roman" w:hAnsi="Times New Roman" w:cs="Times New Roman"/>
          <w:sz w:val="28"/>
          <w:szCs w:val="28"/>
        </w:rPr>
        <w:t>Bộ Thông tin và Truyền thông tổ chức xây dựng tài liệu; kiểm tra giám sát công tác thực hiện và tổng hợp báo cáo kết quả thực hiện.</w:t>
      </w:r>
    </w:p>
    <w:p w:rsidR="00092B24" w:rsidRPr="00F511C8" w:rsidRDefault="004779E9" w:rsidP="005E445A">
      <w:pPr>
        <w:widowControl w:val="0"/>
        <w:spacing w:before="120" w:after="0"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 </w:t>
      </w:r>
      <w:r w:rsidR="00092B24" w:rsidRPr="00F511C8">
        <w:rPr>
          <w:rFonts w:ascii="Times New Roman" w:hAnsi="Times New Roman" w:cs="Times New Roman"/>
          <w:sz w:val="28"/>
          <w:szCs w:val="28"/>
        </w:rPr>
        <w:t>Các địa phương tổ chức các lớp bồi dưỡng, tập huấn; kiểm tra, giám sát công tác thực hiện; tổng hợp báo cáo kết quả thực hiện.</w:t>
      </w:r>
    </w:p>
    <w:p w:rsidR="00550957" w:rsidRPr="00550957" w:rsidRDefault="00550957" w:rsidP="005E445A">
      <w:pPr>
        <w:widowControl w:val="0"/>
        <w:spacing w:before="60" w:after="0" w:line="264" w:lineRule="auto"/>
        <w:ind w:firstLine="562"/>
        <w:jc w:val="both"/>
        <w:rPr>
          <w:rFonts w:ascii="Times New Roman" w:hAnsi="Times New Roman" w:cs="Times New Roman"/>
          <w:b/>
          <w:color w:val="000000" w:themeColor="text1"/>
          <w:sz w:val="28"/>
          <w:szCs w:val="28"/>
        </w:rPr>
      </w:pPr>
      <w:bookmarkStart w:id="3" w:name="dieu_14"/>
      <w:bookmarkStart w:id="4" w:name="dieu_8"/>
      <w:r w:rsidRPr="00550957">
        <w:rPr>
          <w:rFonts w:ascii="Times New Roman" w:hAnsi="Times New Roman" w:cs="Times New Roman"/>
          <w:b/>
          <w:bCs/>
          <w:color w:val="000000" w:themeColor="text1"/>
          <w:sz w:val="28"/>
          <w:szCs w:val="28"/>
        </w:rPr>
        <w:t>Điều 7. B</w:t>
      </w:r>
      <w:r w:rsidRPr="00550957">
        <w:rPr>
          <w:rFonts w:ascii="Times New Roman" w:hAnsi="Times New Roman" w:cs="Times New Roman"/>
          <w:b/>
          <w:color w:val="000000" w:themeColor="text1"/>
          <w:sz w:val="28"/>
          <w:szCs w:val="28"/>
        </w:rPr>
        <w:t>ồi dưỡng, tập huấn, phổ biến kiến thức, nâng cao kỹ năng số cho người dân khu vực nông thôn</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1. Mục tiêu: Phổ biến kiến thức, nâng cao kỹ năng số cho cho người dân khu vực nông thôn để góp phần thúc đẩy phát triển chính phủ số, kinh tế số, xã hội số ở khu vực nông thôn.</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2. Đối tượng được bồi dưỡng, tập huấn, phổ biến kiến thức, kỹ năng số: </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a) Các cán bộ nòng cốt trên đại bàn xã:</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Cán bộ đoàn thanh niên, hội phụ nữ, hội nông dân xã.</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Các cán bộ hợp tác xã.</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Cán bộ thôn, bản, lang, ấp, phum, sóc, buôn, bon (gọi chung là thôn)</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Giáo viên tin học các trường tiểu học, trung học cơ sở, phổ thông trung học</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Nhân viên của doanh nghiệp cung cấp dịch vụ bưu chính, chuyển phát.</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b) Người dân khu vực nông thôn, bao gồm tất cả người dân ở khu vực nông thôn có nhu cầu, có khả năng tiếp cận, tìm hiểu kiến thức, kỹ năng số. </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3. Nội dung bồi dưỡng, tập huấn, phổ biến kiến thức, nâng cao kỹ năng số:</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a) Kiến thức, kỹ năng cơ bản về máy tính, điện thoại thông minh, truy cập mạng, internet;</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b) Kiến thức, kỹ năng cơ bản về chuyển đổi số, kinh tế số, xã hội số, trong đó chú trọng các nội dung phát triển kinh tế số, xã hội số nông nghiệp, nông thôn;</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c) Tổng quan về các chương trình, kế hoạch, đề án của Nhà nước về thúc đẩy chuyển đổi số, phát triển kinh tế số, xã hội số nông nghiệp, nông thôn (bao gồm kế hoạch của Trung ương, của địa phương);</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d) Kỹ năng khai thác, sử dụng các ứng dụng di động, nền tảng số, dịch vụ trực tuyến trên mạng Internet, như: cách lập tài khoản và sử dụng sàn thương mại điện tử, mạng xã hội, và các nền tảng số khác; cách cài đặt, sử dụng các ứng dụng di động; </w:t>
      </w:r>
      <w:r>
        <w:rPr>
          <w:rFonts w:ascii="Times New Roman" w:hAnsi="Times New Roman" w:cs="Times New Roman"/>
          <w:sz w:val="28"/>
          <w:szCs w:val="28"/>
        </w:rPr>
        <w:t>c</w:t>
      </w:r>
      <w:r w:rsidRPr="00550957">
        <w:rPr>
          <w:rFonts w:ascii="Times New Roman" w:hAnsi="Times New Roman" w:cs="Times New Roman"/>
          <w:sz w:val="28"/>
          <w:szCs w:val="28"/>
        </w:rPr>
        <w:t>ách tìm kiếm thông tin trên mạng; các trang web, địa chỉ, nền tảng số, ứng dụng di động;</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đ) Kỹ năng sử dụng các dịch vụ công trực tuyến: Giới thiệu các dịch vụ công trực tuyến, hướng dẫn truy cập các cổng dịch vụ công trực tuyến và khai thác, sử dụng dịch vụ;</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e) Kiến thức cơ bản về an toàn thông tin mạng và kỹ năng tự bảo vệ, chống các nguy cơ mất an toàn thông tin mạng cho cá nhân;</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g) Các kiến thức, kỹ năng số cơ bản khác.</w:t>
      </w:r>
    </w:p>
    <w:p w:rsid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Ngoài các nội dung bồi dưỡng, tập huấn, phổ biến kiến thức, kỹ năng quy định tại khoản này, tuỳ điều kiện thực tế, khuyến khích các địa phương, tổ chức bổ sung nội dung bồi dưỡng kiến thức về công nghệ thông tin phù hợp với các nhóm đối tượng.</w:t>
      </w:r>
    </w:p>
    <w:p w:rsid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4. Nội dung thực hiện:</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a) Xây dựng chương trình, tài liệu bồi dưỡng, tập huấn, bao gồm: xây dựng mới, xây dựng và cập nhật bổ sung nội dung chương trình, tào liệu về kiến thức, kỹ năng số cho các nhóm đối tượng dưới các hành thức: chương trình, tài liệu in; điện tử, video,…</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b) Xây dựng, vận hành nền tảng bồi dưỡng, tập huấn, phổ biến trực tuyến về kiến thức, kỹ năng số phục vụ cho người dân nông thôn;</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Thuê, mua phần mềm, thiết bị công nghệ thông tin, công cụ, dụng cụ liên quan (bao gồm xây dựng, lắp đặt, chuyển giao sử dụng).</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Xây dựng quy trình, quy chế quản lý thực hiện.</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Thuê đường truyền dẫn;</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Thuê dịch vụ vận hành, khai thác;</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c) Tổ chức các khoá, lớp bồi dưỡng, tập huấn cho các nhóm đối tượng: Tổ chức tuyển chọn học viên; Thuê/cấp tài khoản người học (để đào tạo trực tuyến); tổ chức hướng dẫn; kiểm tra, đánh giá kết quả; quản lý, giám sát thực hiện;</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d) Truyền thông về hoạt động bồi dưỡng, tập huấn, phổ biến kiến thức, kỹ năng số cho người dân khu vực nông thôn: Thông qua các hoạt động báo chí, thông tin cơ sở, hội thảo và các phương tiện thông tin khác.</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đ) Tổ chức các đoàn khảo sát, kiểm tra, đánh giá thực tế;</w:t>
      </w:r>
    </w:p>
    <w:p w:rsidR="00550957" w:rsidRPr="00550957" w:rsidRDefault="00550957" w:rsidP="005E445A">
      <w:pPr>
        <w:widowControl w:val="0"/>
        <w:spacing w:before="120" w:after="0" w:line="264"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e) Xây dựng báo cáo, tổ chức sơ kết, tổng kết công tác bồi dưỡng, tập huấn, phổ biến kiến thức, nâng cao kỹ năng số và năng lực tiếp cận thông tin cho người dân nông thôn.</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5. Hình thức tổ chức các khóa, lớp bồi dưỡng, tập huấn: </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a) Trực tuyến;  </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b) Trực tiếp;</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c) Kết hợp cả trực tuyến và trực tiếp. </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6. Đơn vị thực hiện</w:t>
      </w:r>
    </w:p>
    <w:p w:rsidR="00A029A5"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a) Ở Trung ương:</w:t>
      </w:r>
    </w:p>
    <w:p w:rsidR="00A029A5" w:rsidRDefault="00A029A5" w:rsidP="005E445A">
      <w:pPr>
        <w:widowControl w:val="0"/>
        <w:spacing w:before="120"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Bộ Thông tin và Truyền thông: Chủ trì tổ chức xây dựng nội dung chương trình, tài liệu dùng chung toàn quốc; xây dựng nền tảng công nghệ bồi dưỡng, tập huấn; tổ chức giới thiệu, hướng dẫn, chuyển giao khai thác nền tảng công nghệ, chương trình, tài liệu bồi dưỡng, tập huấn cho các địa phương.</w:t>
      </w:r>
    </w:p>
    <w:p w:rsidR="00A029A5" w:rsidRDefault="00A029A5" w:rsidP="005E445A">
      <w:pPr>
        <w:widowControl w:val="0"/>
        <w:spacing w:before="120"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b) Ở địa phương: </w:t>
      </w:r>
      <w:r w:rsidRPr="00550957">
        <w:rPr>
          <w:rFonts w:ascii="Times New Roman" w:hAnsi="Times New Roman" w:cs="Times New Roman"/>
          <w:sz w:val="28"/>
          <w:szCs w:val="28"/>
        </w:rPr>
        <w:t>Uỷ ban nhân dân các tỉnh, thành phố chỉ đạo Sở Thông tin và Truyền thông tham mưu</w:t>
      </w:r>
    </w:p>
    <w:p w:rsidR="00A029A5" w:rsidRPr="00550957" w:rsidRDefault="00A029A5"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Xây dựng, cập nhật các nội dung bồi dưỡng, tập huấn bổ sung theo yêu cầu đặc thù của địa phương.</w:t>
      </w:r>
    </w:p>
    <w:p w:rsidR="00A029A5" w:rsidRPr="00550957" w:rsidRDefault="00A029A5"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Hướng dẫn ủy ban nhân dân các huyện, xã của tổ chức các lớp bồi dưỡng, tập huấn, phổ biến kiến thức, nâng cao kỹ năng số cho các nhóm đối tượng khu vực nông thôn.</w:t>
      </w:r>
    </w:p>
    <w:p w:rsidR="00A029A5" w:rsidRPr="00550957" w:rsidRDefault="00A029A5"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Bố trí kinh phí của Chương trình và huy động các nguồn lực khác để thực hiện nhiệm vụ tại địa phương theo hướng dẫn cơ chế quản lý tài chính của Chương trình và các quy định của pháp luật có liê</w:t>
      </w:r>
      <w:r>
        <w:rPr>
          <w:rFonts w:ascii="Times New Roman" w:hAnsi="Times New Roman" w:cs="Times New Roman"/>
          <w:sz w:val="28"/>
          <w:szCs w:val="28"/>
        </w:rPr>
        <w:t>n</w:t>
      </w:r>
      <w:r w:rsidRPr="00550957">
        <w:rPr>
          <w:rFonts w:ascii="Times New Roman" w:hAnsi="Times New Roman" w:cs="Times New Roman"/>
          <w:sz w:val="28"/>
          <w:szCs w:val="28"/>
        </w:rPr>
        <w:t xml:space="preserve"> quan.</w:t>
      </w:r>
    </w:p>
    <w:p w:rsidR="00550957" w:rsidRPr="00550957" w:rsidRDefault="00550957" w:rsidP="005E445A">
      <w:pPr>
        <w:widowControl w:val="0"/>
        <w:spacing w:before="120" w:after="0" w:line="288" w:lineRule="auto"/>
        <w:ind w:firstLine="567"/>
        <w:jc w:val="both"/>
        <w:rPr>
          <w:rFonts w:ascii="Times New Roman" w:hAnsi="Times New Roman" w:cs="Times New Roman"/>
          <w:b/>
          <w:sz w:val="28"/>
          <w:szCs w:val="28"/>
        </w:rPr>
      </w:pPr>
      <w:r w:rsidRPr="00550957">
        <w:rPr>
          <w:rFonts w:ascii="Times New Roman" w:hAnsi="Times New Roman" w:cs="Times New Roman"/>
          <w:b/>
          <w:sz w:val="28"/>
          <w:szCs w:val="28"/>
        </w:rPr>
        <w:t xml:space="preserve">Điều 8. Gán mã, cập nhật, thông báo và gắn biển địa chỉ số cho từng hộ gia đình và các cơ quan, tổ chức trên địa bàn nông thôn gắn với bản đồ số Việt Nam </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1. Xây dựng hệ thống hạ tầng kỹ thuật địa chỉ số </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a) Nội dung thực hiện</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Thiết lập hệ thống hạ tầng kỹ thuật, website và ứng dụng di động cho nền tảng địa chỉ số để người dân và cơ quan, tổ chức, doanh nghiệp có thể tham gia khai báo, tạo lập, tra cứu và khai thác cơ sở dữ liệu (CSDL) địa chỉ số.</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Xây dựng hệ thống hạ tầng kỹ thuật nền tảng Bản đồ số để tích hợp với hệ thống nền tảng địa chỉ số quốc gia; cập nhật, bổ sung dữ liệu giao thông phục vụ nền tảng Bản đồ số.</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Xây dựng hệ thống, công cụ, phần mềm, ứng dụng di động (mobile app) để thu thập, cập nhật, chuẩn hóa CSDL địa chỉ số và cung cấp dịch vụ nền tảng địa chỉ số gắn với bản đồ số. </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Triển khai các giải pháp đảm bảo an toàn thông tin và bảo mật cho nền tảng và cơ sở dữ liệu địa chỉ số.</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2. Tạo lập, gán mã, cập nhật cơ sở dữ liệu địa chỉ số quốc gia</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a) Nội dung thực hiện</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Tạo lập, gán mã cho các địa chỉ số, hình thành CSDL địa chỉ số quốc gia thống nhất để triển khai nền tảng địa chỉ số quốc gia gắn với nền tảng Bản đồ số. CSDL địa chỉ số quốc gia phải có cấu trúc phù hợp với cấu trúc nền tảng địa chỉ (theo Phụ lục </w:t>
      </w:r>
      <w:r w:rsidR="00CE163B">
        <w:rPr>
          <w:rFonts w:ascii="Times New Roman" w:hAnsi="Times New Roman" w:cs="Times New Roman"/>
          <w:sz w:val="28"/>
          <w:szCs w:val="28"/>
        </w:rPr>
        <w:t>2</w:t>
      </w:r>
      <w:r w:rsidRPr="00550957">
        <w:rPr>
          <w:rFonts w:ascii="Times New Roman" w:hAnsi="Times New Roman" w:cs="Times New Roman"/>
          <w:sz w:val="28"/>
          <w:szCs w:val="28"/>
        </w:rPr>
        <w:t xml:space="preserve"> kèm theo Thông tư này).</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Thu thập, cập nhật, bổ sung dữ liệu thông tin địa chỉ số trong CSDL địa chỉ số quốc gia cho các đối tượng cần gán địa chỉ (theo phụ lục … kèm theo Thông tư này);</w:t>
      </w:r>
    </w:p>
    <w:p w:rsidR="00550957" w:rsidRPr="00550957" w:rsidRDefault="00550957" w:rsidP="005E445A">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3. Triển khai và thúc đẩy sử dụng các dịch vụ nền tảng địa chỉ số gắn với bản đồ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Triển khai, tuyên truyền, phổ biến sử dụng các dịch vụ về địa chỉ số như: tìm kiếm địa chỉ, gợi ý địa chỉ số, xác thực địa chỉ, định danh tọa độ/địa chỉ và các dịch vụ địa chỉ số khác để phục vụ nhu cầu nghiệp vụ, hoạt động sản xuất, kinh doanh của các cơ quan, tổ chức, doanh nghiệp và của cá nhân, hộ gia đình;</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4. Thông báo địa chỉ số và gắn biển địa chỉ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a) Thông báo địa chỉ số:  Tổ chức thông báo thông tin Mã địa chỉ số đến chủ sở hữu và người quản lý đối tượng được gán địa chỉ, bao gồm:</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Đối tượng thông báo:</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Chủ sở hữu đối tượng/công trình được gán địa chỉ số (đối với địa chỉ nhà ở, cơ sở sản xuất, kinh doanh, công trình của cá nhân, hộ gia đình);</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Người đại diện theo pháp luật của tổ chức sở hữu đối tượng/công trình được gán địa chỉ số (đối với địa chỉ trụ sở cơ quan, tổ chức, doanh nghiệp hoặc công trình);</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Người đang sử dụng/quản lý đối tượng/công trình tại địa chỉ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Hình thức thông báo: Thông qua gửi qua tin nhắn, email, đường thư. </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b) Thiết kế biển địa chỉ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Biển địa chỉ số chứa thông tin Mã địa chỉ số được gắn vào đối tượng/công trình được gán địa chỉ số để nhận biết địa chỉ số của từng đối tượng.</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Thiết kế và phê duyệt mẫu biển địa chỉ số: </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Biển địa chỉ số chứa thông tin Mã địa chỉ số và thông tin khác (nếu có);</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Bộ Thông tin và Truyền thông tổ chức thiết kế và phê duyệt mẫu biển địa chỉ số để giới thiệu với các  địa phương tham khảo, sử dụng.</w:t>
      </w:r>
    </w:p>
    <w:p w:rsidR="00550957" w:rsidRPr="00B5004E" w:rsidRDefault="00550957" w:rsidP="00702501">
      <w:pPr>
        <w:widowControl w:val="0"/>
        <w:spacing w:before="120"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5004E">
        <w:rPr>
          <w:rFonts w:ascii="Times New Roman" w:hAnsi="Times New Roman" w:cs="Times New Roman"/>
          <w:sz w:val="28"/>
          <w:szCs w:val="28"/>
        </w:rPr>
        <w:t xml:space="preserve"> Uỷ ban nhân dân tỉnh, thành phố trực thuộc Trung ương</w:t>
      </w:r>
      <w:r>
        <w:rPr>
          <w:rFonts w:ascii="Times New Roman" w:hAnsi="Times New Roman" w:cs="Times New Roman"/>
          <w:sz w:val="28"/>
          <w:szCs w:val="28"/>
        </w:rPr>
        <w:t>:</w:t>
      </w:r>
      <w:r w:rsidRPr="00B5004E">
        <w:rPr>
          <w:rFonts w:ascii="Times New Roman" w:hAnsi="Times New Roman" w:cs="Times New Roman"/>
          <w:sz w:val="28"/>
          <w:szCs w:val="28"/>
        </w:rPr>
        <w:t xml:space="preserve"> tổ chức thiết kế</w:t>
      </w:r>
      <w:r>
        <w:rPr>
          <w:rFonts w:ascii="Times New Roman" w:hAnsi="Times New Roman" w:cs="Times New Roman"/>
          <w:sz w:val="28"/>
          <w:szCs w:val="28"/>
        </w:rPr>
        <w:t>,</w:t>
      </w:r>
      <w:r w:rsidRPr="00B5004E">
        <w:rPr>
          <w:rFonts w:ascii="Times New Roman" w:hAnsi="Times New Roman" w:cs="Times New Roman"/>
          <w:sz w:val="28"/>
          <w:szCs w:val="28"/>
        </w:rPr>
        <w:t xml:space="preserve"> phê duyệt mẫu </w:t>
      </w:r>
      <w:r>
        <w:rPr>
          <w:rFonts w:ascii="Times New Roman" w:hAnsi="Times New Roman" w:cs="Times New Roman"/>
          <w:sz w:val="28"/>
          <w:szCs w:val="28"/>
        </w:rPr>
        <w:t>b</w:t>
      </w:r>
      <w:r w:rsidRPr="00B5004E">
        <w:rPr>
          <w:rFonts w:ascii="Times New Roman" w:hAnsi="Times New Roman" w:cs="Times New Roman"/>
          <w:sz w:val="28"/>
          <w:szCs w:val="28"/>
        </w:rPr>
        <w:t xml:space="preserve">iển địa chỉ số </w:t>
      </w:r>
      <w:r>
        <w:rPr>
          <w:rFonts w:ascii="Times New Roman" w:hAnsi="Times New Roman" w:cs="Times New Roman"/>
          <w:sz w:val="28"/>
          <w:szCs w:val="28"/>
        </w:rPr>
        <w:t xml:space="preserve">cụ thể </w:t>
      </w:r>
      <w:r w:rsidRPr="00B5004E">
        <w:rPr>
          <w:rFonts w:ascii="Times New Roman" w:hAnsi="Times New Roman" w:cs="Times New Roman"/>
          <w:sz w:val="28"/>
          <w:szCs w:val="28"/>
        </w:rPr>
        <w:t xml:space="preserve">theo </w:t>
      </w:r>
      <w:r>
        <w:rPr>
          <w:rFonts w:ascii="Times New Roman" w:hAnsi="Times New Roman" w:cs="Times New Roman"/>
          <w:sz w:val="28"/>
          <w:szCs w:val="28"/>
        </w:rPr>
        <w:t xml:space="preserve">yêu cầu </w:t>
      </w:r>
      <w:r w:rsidRPr="00B5004E">
        <w:rPr>
          <w:rFonts w:ascii="Times New Roman" w:hAnsi="Times New Roman" w:cs="Times New Roman"/>
          <w:sz w:val="28"/>
          <w:szCs w:val="28"/>
        </w:rPr>
        <w:t xml:space="preserve">đặc thù </w:t>
      </w:r>
      <w:r>
        <w:rPr>
          <w:rFonts w:ascii="Times New Roman" w:hAnsi="Times New Roman" w:cs="Times New Roman"/>
          <w:sz w:val="28"/>
          <w:szCs w:val="28"/>
        </w:rPr>
        <w:t>địa phương (nếu có)</w:t>
      </w:r>
      <w:r w:rsidRPr="00B5004E">
        <w:rPr>
          <w:rFonts w:ascii="Times New Roman" w:hAnsi="Times New Roman" w:cs="Times New Roman"/>
          <w:sz w:val="28"/>
          <w:szCs w:val="28"/>
        </w:rPr>
        <w:t xml:space="preserve">, phù hợp hướng dẫn của Bộ Thông tin và Truyền thông, hoặc sử dụng mẫu </w:t>
      </w:r>
      <w:r>
        <w:rPr>
          <w:rFonts w:ascii="Times New Roman" w:hAnsi="Times New Roman" w:cs="Times New Roman"/>
          <w:sz w:val="28"/>
          <w:szCs w:val="28"/>
        </w:rPr>
        <w:t>b</w:t>
      </w:r>
      <w:r w:rsidRPr="00B5004E">
        <w:rPr>
          <w:rFonts w:ascii="Times New Roman" w:hAnsi="Times New Roman" w:cs="Times New Roman"/>
          <w:sz w:val="28"/>
          <w:szCs w:val="28"/>
        </w:rPr>
        <w:t>iển</w:t>
      </w:r>
      <w:r>
        <w:rPr>
          <w:rFonts w:ascii="Times New Roman" w:hAnsi="Times New Roman" w:cs="Times New Roman"/>
          <w:sz w:val="28"/>
          <w:szCs w:val="28"/>
        </w:rPr>
        <w:t xml:space="preserve"> địa chỉ số</w:t>
      </w:r>
      <w:r w:rsidRPr="00B5004E">
        <w:rPr>
          <w:rFonts w:ascii="Times New Roman" w:hAnsi="Times New Roman" w:cs="Times New Roman"/>
          <w:sz w:val="28"/>
          <w:szCs w:val="28"/>
        </w:rPr>
        <w:t xml:space="preserve"> do Bộ Thông tin và Truyền thông thiết kế.</w:t>
      </w:r>
    </w:p>
    <w:p w:rsidR="005E445A"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c) Tổ chức sản xuất và gắn biển địa chỉ số: Các địa phương triển khai việc sản xuất và gắn biển địa chỉ số cho các địa chỉ tại địa phương. </w:t>
      </w:r>
    </w:p>
    <w:p w:rsidR="00550957" w:rsidRPr="00550957" w:rsidRDefault="005E445A" w:rsidP="00702501">
      <w:pPr>
        <w:widowControl w:val="0"/>
        <w:spacing w:before="120"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50957" w:rsidRPr="00550957">
        <w:rPr>
          <w:rFonts w:ascii="Times New Roman" w:hAnsi="Times New Roman" w:cs="Times New Roman"/>
          <w:sz w:val="28"/>
          <w:szCs w:val="28"/>
        </w:rPr>
        <w:t>. Thông tin, tuyên truyền về địa chỉ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a) Nội dung thông tin, tuyên truyền: </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Giới thiệu tính năng, lợi ích khi sử dụng, hiệu quả hoạt động của nền tảng địa chỉ số, hướng dẫn sử dụng; tình hình phát triển, sử dụng nền tảng địa chỉ số và các nội dung khác liên quan đến phát triển và sử dụng nền tảng địa chỉ số.</w:t>
      </w:r>
    </w:p>
    <w:p w:rsidR="00A029A5"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b) Hình thức thông tin, tuyên truyền nền tảng địa chỉ số: </w:t>
      </w:r>
    </w:p>
    <w:p w:rsid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Xây dựng tài liệu, ấn phẩm truyền thông để truyên truyền trên báo chí, qua mạng Internet, nền tảng địa chỉ số quốc gia, hoạt động thông tin cơ sở và các phương thức khác nhằm nâng cao nhận thức của cộng đồng, doanh nghiệp, tổ chức, cá nhân.</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Tổ chức các hội thảo, hội nghị, tọa đàm về phát triển và sử dụng nền tảng địa chỉ số quốc gia; </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6. Quản lý, giám sát việc triển khai nền tảng địa chỉ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a) Nội dung thực hiện</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Tổ chức các hội nghị, hội thảo, tập huấn, hướng dẫn địa phương, doanh nghiệp sử dụng, khai thác nền tảng địa chỉ số quốc gia để nâng cao nhận thức về địa chỉ số, các dịch vụ ứng dụng địa chỉ số, bản đồ số cho người dân nông thôn.</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Nghiên cứu, xây dựng các báo cáo chuyên đề phục vụ chính sách, quy chế, quy định nhằm thúc đẩy phát triển nền tảng địa chỉ số, và các ứng dụng, dịch vụ địa chỉ số, bản đồ số phục vụ kinh tế số, xã hội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Tổ chức các đoàn công tác tới các địa phương, địa bàn để khảo sát, đánh giá, nắm bắt thực tế.</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Xây dựng báo cáo hằng năm, tổ chức sơ kết, tổng kết công tác triển khai địa chỉ số và thúc đẩy sử dụng dịch vụ địa chỉ số, bản đồ số để phát triển kinh tế số, xã hội số nông thôn theo kế hoạch chung của Chương trình.</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7. Trách nhiệm tổ chức thực hiện:</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a) Ở Trung ương:</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Bộ Thông tin và Truyền thông chủ trì, phối hợp với các cơ quan liên quan thực hiện:</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Chỉ đạo Tổng công ty Bưu điện Việt Nam xây dựng hệ thống hạ tầng kỹ thuật địa chỉ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Tổ chức thiết kế mẫu biển địa chỉ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w:t>
      </w:r>
      <w:r>
        <w:rPr>
          <w:rFonts w:ascii="Times New Roman" w:hAnsi="Times New Roman" w:cs="Times New Roman"/>
          <w:sz w:val="28"/>
          <w:szCs w:val="28"/>
        </w:rPr>
        <w:t>Thống nhất quản lý</w:t>
      </w:r>
      <w:r w:rsidRPr="00B5004E">
        <w:rPr>
          <w:rFonts w:ascii="Times New Roman" w:hAnsi="Times New Roman" w:cs="Times New Roman"/>
          <w:sz w:val="28"/>
          <w:szCs w:val="28"/>
        </w:rPr>
        <w:t xml:space="preserve"> </w:t>
      </w:r>
      <w:r>
        <w:rPr>
          <w:rFonts w:ascii="Times New Roman" w:hAnsi="Times New Roman" w:cs="Times New Roman"/>
          <w:sz w:val="28"/>
          <w:szCs w:val="28"/>
        </w:rPr>
        <w:t xml:space="preserve">việc </w:t>
      </w:r>
      <w:r w:rsidRPr="00550957">
        <w:rPr>
          <w:rFonts w:ascii="Times New Roman" w:hAnsi="Times New Roman" w:cs="Times New Roman"/>
          <w:sz w:val="28"/>
          <w:szCs w:val="28"/>
        </w:rPr>
        <w:t>tạo lập, gán mã, cập nhật cơ sở dữ liệu địa chỉ số quốc gia.</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 Chỉ đạo, triển khai, tổ chức thông tin, tuyên truyền, phổ biến về địa chỉ số và sử dụng địa chỉ số, sử dụng các dịch vụ nền tảng địa chỉ số gắn với bản đồ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 Tổng hợp, xây dựng báo cáo về triển khai gán mã địa chỉ số, gắn địa chỉ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 Kiểm tra, giám sát việc triển khai, thực hiện gán mã địa chỉ số, gắn biển địa chỉ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b) Ở địa phương:</w:t>
      </w:r>
    </w:p>
    <w:p w:rsidR="00550957" w:rsidRDefault="00550957" w:rsidP="00702501">
      <w:pPr>
        <w:widowControl w:val="0"/>
        <w:spacing w:before="120" w:after="0" w:line="288" w:lineRule="auto"/>
        <w:ind w:firstLine="567"/>
        <w:jc w:val="both"/>
        <w:rPr>
          <w:rFonts w:ascii="Times New Roman" w:hAnsi="Times New Roman" w:cs="Times New Roman"/>
          <w:sz w:val="28"/>
          <w:szCs w:val="28"/>
        </w:rPr>
      </w:pPr>
      <w:r w:rsidRPr="00B5004E">
        <w:rPr>
          <w:rFonts w:ascii="Times New Roman" w:hAnsi="Times New Roman" w:cs="Times New Roman"/>
          <w:sz w:val="28"/>
          <w:szCs w:val="28"/>
        </w:rPr>
        <w:t xml:space="preserve">- </w:t>
      </w:r>
      <w:r>
        <w:rPr>
          <w:rFonts w:ascii="Times New Roman" w:hAnsi="Times New Roman" w:cs="Times New Roman"/>
          <w:sz w:val="28"/>
          <w:szCs w:val="28"/>
        </w:rPr>
        <w:t>Chỉ đạo, hướng dẫn</w:t>
      </w:r>
      <w:r w:rsidRPr="00B5004E">
        <w:rPr>
          <w:rFonts w:ascii="Times New Roman" w:hAnsi="Times New Roman" w:cs="Times New Roman"/>
          <w:sz w:val="28"/>
          <w:szCs w:val="28"/>
        </w:rPr>
        <w:t xml:space="preserve"> Uỷ ban nhân dân </w:t>
      </w:r>
      <w:r>
        <w:rPr>
          <w:rFonts w:ascii="Times New Roman" w:hAnsi="Times New Roman" w:cs="Times New Roman"/>
          <w:sz w:val="28"/>
          <w:szCs w:val="28"/>
        </w:rPr>
        <w:t>cấp h</w:t>
      </w:r>
      <w:r w:rsidRPr="00B5004E">
        <w:rPr>
          <w:rFonts w:ascii="Times New Roman" w:hAnsi="Times New Roman" w:cs="Times New Roman"/>
          <w:sz w:val="28"/>
          <w:szCs w:val="28"/>
        </w:rPr>
        <w:t xml:space="preserve">uyện, </w:t>
      </w:r>
      <w:r>
        <w:rPr>
          <w:rFonts w:ascii="Times New Roman" w:hAnsi="Times New Roman" w:cs="Times New Roman"/>
          <w:sz w:val="28"/>
          <w:szCs w:val="28"/>
        </w:rPr>
        <w:t>cấp x</w:t>
      </w:r>
      <w:r w:rsidRPr="00B5004E">
        <w:rPr>
          <w:rFonts w:ascii="Times New Roman" w:hAnsi="Times New Roman" w:cs="Times New Roman"/>
          <w:sz w:val="28"/>
          <w:szCs w:val="28"/>
        </w:rPr>
        <w:t>ã</w:t>
      </w:r>
      <w:r>
        <w:rPr>
          <w:rFonts w:ascii="Times New Roman" w:hAnsi="Times New Roman" w:cs="Times New Roman"/>
          <w:sz w:val="28"/>
          <w:szCs w:val="28"/>
        </w:rPr>
        <w:t>:</w:t>
      </w:r>
    </w:p>
    <w:p w:rsidR="00550957" w:rsidRDefault="00550957" w:rsidP="00702501">
      <w:pPr>
        <w:widowControl w:val="0"/>
        <w:spacing w:before="120"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Cung cấp thông tin cho Tổng công ty Bưu điện Việt Nam về địa chỉ của các cơ quan, tổ chức, hộ gia đình, cá nhân phục vụ cho việc xây dựng, cập nhật cơ sở dữ liệu địa chỉ số quốc gia.</w:t>
      </w:r>
    </w:p>
    <w:p w:rsidR="001678CE" w:rsidRDefault="00550957" w:rsidP="00702501">
      <w:pPr>
        <w:widowControl w:val="0"/>
        <w:spacing w:before="120"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Tổ chức thông báo địa chỉ số trên địa bàn đến các đối tượng liên quan. </w:t>
      </w:r>
    </w:p>
    <w:p w:rsidR="001678CE"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Chỉ đạo, triển khai và thúc đẩy sử dụng các dịch vụ nền tảng địa chỉ số gắn với bản đồ số tại địa phương.</w:t>
      </w:r>
    </w:p>
    <w:p w:rsidR="001678CE"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Tổ chức sản xuất và gắn biển địa chỉ số đến từng địa chỉ tại địa phương</w:t>
      </w:r>
      <w:r w:rsidR="001678CE">
        <w:rPr>
          <w:rFonts w:ascii="Times New Roman" w:hAnsi="Times New Roman" w:cs="Times New Roman"/>
          <w:sz w:val="28"/>
          <w:szCs w:val="28"/>
        </w:rPr>
        <w:t>.</w:t>
      </w:r>
    </w:p>
    <w:p w:rsidR="001678CE"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Thông tin, tuyên truyền, phổ biến về sử dụng địa chỉ số tại địa phương</w:t>
      </w:r>
      <w:r w:rsidR="001678CE">
        <w:rPr>
          <w:rFonts w:ascii="Times New Roman" w:hAnsi="Times New Roman" w:cs="Times New Roman"/>
          <w:sz w:val="28"/>
          <w:szCs w:val="28"/>
        </w:rPr>
        <w:t>.</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Kiểm tra, giám sát công tác gắn địa chỉ số, sử dụng địa chỉ số tại địa phương.</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Bố trí nguồn kinh phí của Chương trình, nguồn ngân sách đối ứng của địa phương và huy động nguồn xã hội hóa theo theo hướng dẫn về cơ chế quản lý tài chính của Chương trình và các quy định của pháp luật liên quan.</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c) Tổng công ty Bưu điện Việt Nam:</w:t>
      </w:r>
    </w:p>
    <w:p w:rsidR="00550957" w:rsidRDefault="00550957" w:rsidP="00702501">
      <w:pPr>
        <w:widowControl w:val="0"/>
        <w:spacing w:before="120"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Xây dựng </w:t>
      </w:r>
      <w:r w:rsidRPr="00550957">
        <w:rPr>
          <w:rFonts w:ascii="Times New Roman" w:hAnsi="Times New Roman" w:cs="Times New Roman"/>
          <w:sz w:val="28"/>
          <w:szCs w:val="28"/>
        </w:rPr>
        <w:t>hệ thống hạ tầng kỹ thuật địa chỉ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50957">
        <w:rPr>
          <w:rFonts w:ascii="Times New Roman" w:hAnsi="Times New Roman" w:cs="Times New Roman"/>
          <w:sz w:val="28"/>
          <w:szCs w:val="28"/>
        </w:rPr>
        <w:t xml:space="preserve"> Tạo lập, gán mã, cập nhật cơ sở dữ liệu địa chỉ số quốc gia.</w:t>
      </w:r>
    </w:p>
    <w:p w:rsid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w:t>
      </w:r>
      <w:r>
        <w:rPr>
          <w:rFonts w:ascii="Times New Roman" w:hAnsi="Times New Roman" w:cs="Times New Roman"/>
          <w:sz w:val="28"/>
          <w:szCs w:val="28"/>
        </w:rPr>
        <w:t xml:space="preserve"> V</w:t>
      </w:r>
      <w:r w:rsidRPr="00B5004E">
        <w:rPr>
          <w:rFonts w:ascii="Times New Roman" w:hAnsi="Times New Roman" w:cs="Times New Roman"/>
          <w:sz w:val="28"/>
          <w:szCs w:val="28"/>
        </w:rPr>
        <w:t xml:space="preserve">ận hành </w:t>
      </w:r>
      <w:r>
        <w:rPr>
          <w:rFonts w:ascii="Times New Roman" w:hAnsi="Times New Roman" w:cs="Times New Roman"/>
          <w:sz w:val="28"/>
          <w:szCs w:val="28"/>
        </w:rPr>
        <w:t xml:space="preserve">cơ sở dữ liệu </w:t>
      </w:r>
      <w:r w:rsidRPr="00B5004E">
        <w:rPr>
          <w:rFonts w:ascii="Times New Roman" w:hAnsi="Times New Roman" w:cs="Times New Roman"/>
          <w:sz w:val="28"/>
          <w:szCs w:val="28"/>
        </w:rPr>
        <w:t>địa chỉ số quố</w:t>
      </w:r>
      <w:r>
        <w:rPr>
          <w:rFonts w:ascii="Times New Roman" w:hAnsi="Times New Roman" w:cs="Times New Roman"/>
          <w:sz w:val="28"/>
          <w:szCs w:val="28"/>
        </w:rPr>
        <w:t>c gia.</w:t>
      </w:r>
    </w:p>
    <w:p w:rsidR="00550957" w:rsidRDefault="00550957" w:rsidP="00702501">
      <w:pPr>
        <w:widowControl w:val="0"/>
        <w:spacing w:before="120"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Chia sẻ CSDL địa chỉ số quốc gia để phục vụ phát triển các ứng dụng công nghệ thông tin của các ngành, lĩnh vực trên cơ sở phù hợp với các quy định hiện hành.</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d) Các cơ quan, tổ chức, hộ gia đình, cá nhân được gắn địa chỉ số: </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Cung cấp thông tin cho chính quyền cấp xã phục vụ gán địa chỉ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Tạo điều kiện cho các cơ quan, tổ chức triển khai gắn biển địa chỉ số</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xml:space="preserve">- Bảo quản an toàn biển địa chỉ địa số đã gắn vào địa chỉ  </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Sử dụng địa chỉ số vào các hoạt động theo nhu cầu, phù hợp với quy định của pháp luật có liên quan.</w:t>
      </w:r>
    </w:p>
    <w:p w:rsidR="00550957" w:rsidRPr="00550957" w:rsidRDefault="00550957" w:rsidP="00702501">
      <w:pPr>
        <w:widowControl w:val="0"/>
        <w:spacing w:before="120" w:after="0" w:line="288" w:lineRule="auto"/>
        <w:ind w:firstLine="567"/>
        <w:jc w:val="both"/>
        <w:rPr>
          <w:rFonts w:ascii="Times New Roman" w:hAnsi="Times New Roman" w:cs="Times New Roman"/>
          <w:sz w:val="28"/>
          <w:szCs w:val="28"/>
        </w:rPr>
      </w:pPr>
      <w:r w:rsidRPr="00550957">
        <w:rPr>
          <w:rFonts w:ascii="Times New Roman" w:hAnsi="Times New Roman" w:cs="Times New Roman"/>
          <w:sz w:val="28"/>
          <w:szCs w:val="28"/>
        </w:rPr>
        <w:t>- Đóng góp nguồn lực cho việc gắn địa chỉ số theo quy định của địa phương, phù hợp với pháp luật hiện hành.</w:t>
      </w:r>
    </w:p>
    <w:p w:rsidR="006620CA" w:rsidRPr="00B136E5" w:rsidRDefault="006620CA" w:rsidP="005E445A">
      <w:pPr>
        <w:widowControl w:val="0"/>
        <w:shd w:val="clear" w:color="auto" w:fill="FFFFFF"/>
        <w:spacing w:before="120" w:after="0" w:line="288" w:lineRule="auto"/>
        <w:ind w:firstLine="567"/>
        <w:jc w:val="both"/>
        <w:rPr>
          <w:rFonts w:ascii="Times New Roman" w:eastAsia="Times New Roman" w:hAnsi="Times New Roman" w:cs="Times New Roman"/>
          <w:noProof/>
          <w:color w:val="000000"/>
          <w:sz w:val="28"/>
          <w:szCs w:val="28"/>
        </w:rPr>
      </w:pPr>
      <w:r w:rsidRPr="00B136E5">
        <w:rPr>
          <w:rFonts w:ascii="Times New Roman" w:eastAsia="Times New Roman" w:hAnsi="Times New Roman" w:cs="Times New Roman"/>
          <w:b/>
          <w:bCs/>
          <w:noProof/>
          <w:color w:val="000000"/>
          <w:sz w:val="28"/>
          <w:szCs w:val="28"/>
          <w:lang w:val="vi-VN"/>
        </w:rPr>
        <w:t>Điều</w:t>
      </w:r>
      <w:r w:rsidRPr="00B136E5">
        <w:rPr>
          <w:rFonts w:ascii="Times New Roman" w:eastAsia="Times New Roman" w:hAnsi="Times New Roman" w:cs="Times New Roman"/>
          <w:b/>
          <w:bCs/>
          <w:noProof/>
          <w:color w:val="000000"/>
          <w:sz w:val="28"/>
          <w:szCs w:val="28"/>
        </w:rPr>
        <w:t xml:space="preserve"> </w:t>
      </w:r>
      <w:r w:rsidR="00A6041D">
        <w:rPr>
          <w:rFonts w:ascii="Times New Roman" w:eastAsia="Times New Roman" w:hAnsi="Times New Roman" w:cs="Times New Roman"/>
          <w:b/>
          <w:bCs/>
          <w:noProof/>
          <w:color w:val="000000"/>
          <w:sz w:val="28"/>
          <w:szCs w:val="28"/>
        </w:rPr>
        <w:t>9</w:t>
      </w:r>
      <w:r w:rsidRPr="00B136E5">
        <w:rPr>
          <w:rFonts w:ascii="Times New Roman" w:eastAsia="Times New Roman" w:hAnsi="Times New Roman" w:cs="Times New Roman"/>
          <w:b/>
          <w:bCs/>
          <w:noProof/>
          <w:color w:val="000000"/>
          <w:sz w:val="28"/>
          <w:szCs w:val="28"/>
        </w:rPr>
        <w:t>.</w:t>
      </w:r>
      <w:r w:rsidRPr="00B136E5">
        <w:rPr>
          <w:rFonts w:ascii="Times New Roman" w:eastAsia="Times New Roman" w:hAnsi="Times New Roman" w:cs="Times New Roman"/>
          <w:b/>
          <w:bCs/>
          <w:noProof/>
          <w:color w:val="000000"/>
          <w:sz w:val="28"/>
          <w:szCs w:val="28"/>
          <w:lang w:val="vi-VN"/>
        </w:rPr>
        <w:t xml:space="preserve"> Lập</w:t>
      </w:r>
      <w:r w:rsidRPr="00B136E5">
        <w:rPr>
          <w:rFonts w:ascii="Times New Roman" w:eastAsia="Times New Roman" w:hAnsi="Times New Roman" w:cs="Times New Roman"/>
          <w:b/>
          <w:bCs/>
          <w:noProof/>
          <w:color w:val="000000"/>
          <w:sz w:val="28"/>
          <w:szCs w:val="28"/>
        </w:rPr>
        <w:t xml:space="preserve">, đề xuất </w:t>
      </w:r>
      <w:r w:rsidRPr="00B136E5">
        <w:rPr>
          <w:rFonts w:ascii="Times New Roman" w:eastAsia="Times New Roman" w:hAnsi="Times New Roman" w:cs="Times New Roman"/>
          <w:b/>
          <w:bCs/>
          <w:noProof/>
          <w:color w:val="000000"/>
          <w:sz w:val="28"/>
          <w:szCs w:val="28"/>
          <w:lang w:val="vi-VN"/>
        </w:rPr>
        <w:t xml:space="preserve">kế hoạch thực hiện </w:t>
      </w:r>
      <w:bookmarkEnd w:id="3"/>
      <w:r w:rsidRPr="00B136E5">
        <w:rPr>
          <w:rFonts w:ascii="Times New Roman" w:eastAsia="Times New Roman" w:hAnsi="Times New Roman" w:cs="Times New Roman"/>
          <w:b/>
          <w:bCs/>
          <w:noProof/>
          <w:color w:val="000000"/>
          <w:sz w:val="28"/>
          <w:szCs w:val="28"/>
        </w:rPr>
        <w:t>nội dung TTTT của Chương trình</w:t>
      </w:r>
    </w:p>
    <w:p w:rsidR="001D2DF5" w:rsidRPr="00B136E5" w:rsidRDefault="001D2DF5" w:rsidP="005E445A">
      <w:pPr>
        <w:widowControl w:val="0"/>
        <w:autoSpaceDE w:val="0"/>
        <w:autoSpaceDN w:val="0"/>
        <w:adjustRightInd w:val="0"/>
        <w:spacing w:before="120" w:after="0" w:line="288" w:lineRule="auto"/>
        <w:ind w:right="9" w:firstLine="567"/>
        <w:jc w:val="both"/>
        <w:rPr>
          <w:rFonts w:ascii="Times New Roman" w:hAnsi="Times New Roman" w:cs="Times New Roman"/>
          <w:bCs/>
          <w:noProof/>
          <w:sz w:val="28"/>
          <w:szCs w:val="28"/>
        </w:rPr>
      </w:pPr>
      <w:r w:rsidRPr="00B136E5">
        <w:rPr>
          <w:rFonts w:ascii="Times New Roman" w:hAnsi="Times New Roman" w:cs="Times New Roman"/>
          <w:bCs/>
          <w:noProof/>
          <w:sz w:val="28"/>
          <w:szCs w:val="28"/>
        </w:rPr>
        <w:t>1</w:t>
      </w:r>
      <w:r w:rsidRPr="00B136E5">
        <w:rPr>
          <w:rFonts w:ascii="Times New Roman" w:hAnsi="Times New Roman" w:cs="Times New Roman"/>
          <w:bCs/>
          <w:noProof/>
          <w:sz w:val="28"/>
          <w:szCs w:val="28"/>
          <w:lang w:val="vi-VN"/>
        </w:rPr>
        <w:t xml:space="preserve">. Kế hoạch thực hiện </w:t>
      </w:r>
      <w:r w:rsidR="006E2731">
        <w:rPr>
          <w:rFonts w:ascii="Times New Roman" w:hAnsi="Times New Roman" w:cs="Times New Roman"/>
          <w:bCs/>
          <w:noProof/>
          <w:sz w:val="28"/>
          <w:szCs w:val="28"/>
        </w:rPr>
        <w:t>nội dung</w:t>
      </w:r>
      <w:r w:rsidR="007E2DD4">
        <w:rPr>
          <w:rFonts w:ascii="Times New Roman" w:hAnsi="Times New Roman" w:cs="Times New Roman"/>
          <w:bCs/>
          <w:noProof/>
          <w:sz w:val="28"/>
          <w:szCs w:val="28"/>
        </w:rPr>
        <w:t xml:space="preserve"> thành phần</w:t>
      </w:r>
      <w:r w:rsidR="006E2731">
        <w:rPr>
          <w:rFonts w:ascii="Times New Roman" w:hAnsi="Times New Roman" w:cs="Times New Roman"/>
          <w:bCs/>
          <w:noProof/>
          <w:sz w:val="28"/>
          <w:szCs w:val="28"/>
        </w:rPr>
        <w:t xml:space="preserve"> </w:t>
      </w:r>
      <w:r w:rsidR="007E2DD4">
        <w:rPr>
          <w:rFonts w:ascii="Times New Roman" w:hAnsi="Times New Roman" w:cs="Times New Roman"/>
          <w:bCs/>
          <w:noProof/>
          <w:sz w:val="28"/>
          <w:szCs w:val="28"/>
        </w:rPr>
        <w:t>thông tin và truyền thông</w:t>
      </w:r>
      <w:r w:rsidR="006E2731">
        <w:rPr>
          <w:rFonts w:ascii="Times New Roman" w:hAnsi="Times New Roman" w:cs="Times New Roman"/>
          <w:bCs/>
          <w:noProof/>
          <w:sz w:val="28"/>
          <w:szCs w:val="28"/>
        </w:rPr>
        <w:t xml:space="preserve"> của Chương trình</w:t>
      </w:r>
      <w:r w:rsidRPr="00B136E5">
        <w:rPr>
          <w:rFonts w:ascii="Times New Roman" w:hAnsi="Times New Roman" w:cs="Times New Roman"/>
          <w:bCs/>
          <w:noProof/>
          <w:sz w:val="28"/>
          <w:szCs w:val="28"/>
          <w:lang w:val="vi-VN"/>
        </w:rPr>
        <w:t xml:space="preserve"> cả giai đoạn 20</w:t>
      </w:r>
      <w:r w:rsidRPr="00B136E5">
        <w:rPr>
          <w:rFonts w:ascii="Times New Roman" w:hAnsi="Times New Roman" w:cs="Times New Roman"/>
          <w:bCs/>
          <w:noProof/>
          <w:sz w:val="28"/>
          <w:szCs w:val="28"/>
        </w:rPr>
        <w:t>21</w:t>
      </w:r>
      <w:r w:rsidRPr="00B136E5">
        <w:rPr>
          <w:rFonts w:ascii="Times New Roman" w:hAnsi="Times New Roman" w:cs="Times New Roman"/>
          <w:bCs/>
          <w:noProof/>
          <w:sz w:val="28"/>
          <w:szCs w:val="28"/>
          <w:lang w:val="vi-VN"/>
        </w:rPr>
        <w:t>-202</w:t>
      </w:r>
      <w:r w:rsidRPr="00B136E5">
        <w:rPr>
          <w:rFonts w:ascii="Times New Roman" w:hAnsi="Times New Roman" w:cs="Times New Roman"/>
          <w:bCs/>
          <w:noProof/>
          <w:sz w:val="28"/>
          <w:szCs w:val="28"/>
        </w:rPr>
        <w:t>5</w:t>
      </w:r>
    </w:p>
    <w:p w:rsidR="001D2DF5" w:rsidRPr="00B136E5" w:rsidRDefault="006E2731" w:rsidP="005E445A">
      <w:pPr>
        <w:widowControl w:val="0"/>
        <w:autoSpaceDE w:val="0"/>
        <w:autoSpaceDN w:val="0"/>
        <w:adjustRightInd w:val="0"/>
        <w:spacing w:before="120" w:after="0" w:line="288" w:lineRule="auto"/>
        <w:ind w:right="11" w:firstLine="567"/>
        <w:jc w:val="both"/>
        <w:rPr>
          <w:rFonts w:ascii="Times New Roman" w:hAnsi="Times New Roman" w:cs="Times New Roman"/>
          <w:bCs/>
          <w:noProof/>
          <w:sz w:val="28"/>
          <w:szCs w:val="28"/>
        </w:rPr>
      </w:pPr>
      <w:r>
        <w:rPr>
          <w:rFonts w:ascii="Times New Roman" w:hAnsi="Times New Roman" w:cs="Times New Roman"/>
          <w:bCs/>
          <w:noProof/>
          <w:sz w:val="28"/>
          <w:szCs w:val="28"/>
        </w:rPr>
        <w:t xml:space="preserve">a) </w:t>
      </w:r>
      <w:r w:rsidR="001D2DF5" w:rsidRPr="00B136E5">
        <w:rPr>
          <w:rFonts w:ascii="Times New Roman" w:hAnsi="Times New Roman" w:cs="Times New Roman"/>
          <w:bCs/>
          <w:noProof/>
          <w:sz w:val="28"/>
          <w:szCs w:val="28"/>
          <w:lang w:val="vi-VN"/>
        </w:rPr>
        <w:t xml:space="preserve">Các </w:t>
      </w:r>
      <w:r>
        <w:rPr>
          <w:rFonts w:ascii="Times New Roman" w:hAnsi="Times New Roman" w:cs="Times New Roman"/>
          <w:bCs/>
          <w:noProof/>
          <w:sz w:val="28"/>
          <w:szCs w:val="28"/>
        </w:rPr>
        <w:t>b</w:t>
      </w:r>
      <w:r w:rsidR="001D2DF5" w:rsidRPr="00B136E5">
        <w:rPr>
          <w:rFonts w:ascii="Times New Roman" w:hAnsi="Times New Roman" w:cs="Times New Roman"/>
          <w:bCs/>
          <w:noProof/>
          <w:sz w:val="28"/>
          <w:szCs w:val="28"/>
          <w:lang w:val="vi-VN"/>
        </w:rPr>
        <w:t xml:space="preserve">ộ, </w:t>
      </w:r>
      <w:r w:rsidR="001D2DF5" w:rsidRPr="00B136E5">
        <w:rPr>
          <w:rFonts w:ascii="Times New Roman" w:hAnsi="Times New Roman" w:cs="Times New Roman"/>
          <w:bCs/>
          <w:noProof/>
          <w:sz w:val="28"/>
          <w:szCs w:val="28"/>
        </w:rPr>
        <w:t xml:space="preserve">ngành, </w:t>
      </w:r>
      <w:r w:rsidR="001D2DF5" w:rsidRPr="00B136E5">
        <w:rPr>
          <w:rFonts w:ascii="Times New Roman" w:hAnsi="Times New Roman" w:cs="Times New Roman"/>
          <w:bCs/>
          <w:noProof/>
          <w:sz w:val="28"/>
          <w:szCs w:val="28"/>
          <w:lang w:val="vi-VN"/>
        </w:rPr>
        <w:t>cơ quan Trung ương, các địa phương căn cứ tình hình thực tế để lập kế hoạch thực hiện</w:t>
      </w:r>
      <w:r w:rsidR="001D2DF5" w:rsidRPr="00B136E5">
        <w:rPr>
          <w:rFonts w:ascii="Times New Roman" w:hAnsi="Times New Roman" w:cs="Times New Roman"/>
          <w:bCs/>
          <w:noProof/>
          <w:sz w:val="28"/>
          <w:szCs w:val="28"/>
        </w:rPr>
        <w:t xml:space="preserve"> </w:t>
      </w:r>
      <w:r w:rsidR="006620CA" w:rsidRPr="00B136E5">
        <w:rPr>
          <w:rFonts w:ascii="Times New Roman" w:hAnsi="Times New Roman" w:cs="Times New Roman"/>
          <w:bCs/>
          <w:noProof/>
          <w:sz w:val="28"/>
          <w:szCs w:val="28"/>
        </w:rPr>
        <w:t xml:space="preserve">các nội dung thông tin và truyền thông </w:t>
      </w:r>
      <w:r w:rsidR="001D2DF5" w:rsidRPr="00B136E5">
        <w:rPr>
          <w:rFonts w:ascii="Times New Roman" w:hAnsi="Times New Roman" w:cs="Times New Roman"/>
          <w:bCs/>
          <w:noProof/>
          <w:sz w:val="28"/>
          <w:szCs w:val="28"/>
          <w:lang w:val="vi-VN"/>
        </w:rPr>
        <w:t>cả giai đoạn 20</w:t>
      </w:r>
      <w:r w:rsidR="001D2DF5" w:rsidRPr="00B136E5">
        <w:rPr>
          <w:rFonts w:ascii="Times New Roman" w:hAnsi="Times New Roman" w:cs="Times New Roman"/>
          <w:bCs/>
          <w:noProof/>
          <w:sz w:val="28"/>
          <w:szCs w:val="28"/>
        </w:rPr>
        <w:t>21</w:t>
      </w:r>
      <w:r w:rsidR="001D2DF5" w:rsidRPr="00B136E5">
        <w:rPr>
          <w:rFonts w:ascii="Times New Roman" w:hAnsi="Times New Roman" w:cs="Times New Roman"/>
          <w:bCs/>
          <w:noProof/>
          <w:sz w:val="28"/>
          <w:szCs w:val="28"/>
          <w:lang w:val="vi-VN"/>
        </w:rPr>
        <w:t xml:space="preserve"> - 202</w:t>
      </w:r>
      <w:r w:rsidR="001D2DF5" w:rsidRPr="00B136E5">
        <w:rPr>
          <w:rFonts w:ascii="Times New Roman" w:hAnsi="Times New Roman" w:cs="Times New Roman"/>
          <w:bCs/>
          <w:noProof/>
          <w:sz w:val="28"/>
          <w:szCs w:val="28"/>
        </w:rPr>
        <w:t>5</w:t>
      </w:r>
      <w:r w:rsidR="001D2DF5" w:rsidRPr="00B136E5">
        <w:rPr>
          <w:rFonts w:ascii="Times New Roman" w:hAnsi="Times New Roman" w:cs="Times New Roman"/>
          <w:bCs/>
          <w:noProof/>
          <w:sz w:val="28"/>
          <w:szCs w:val="28"/>
          <w:lang w:val="vi-VN"/>
        </w:rPr>
        <w:t xml:space="preserve"> gửi về Bộ Thông tin và Truyền thông xem xét, tổng hợp kế hoạch và đề xuất </w:t>
      </w:r>
      <w:r>
        <w:rPr>
          <w:rFonts w:ascii="Times New Roman" w:hAnsi="Times New Roman" w:cs="Times New Roman"/>
          <w:bCs/>
          <w:noProof/>
          <w:sz w:val="28"/>
          <w:szCs w:val="28"/>
        </w:rPr>
        <w:t>kế hoạch</w:t>
      </w:r>
      <w:r w:rsidR="001D2DF5" w:rsidRPr="00B136E5">
        <w:rPr>
          <w:rFonts w:ascii="Times New Roman" w:hAnsi="Times New Roman" w:cs="Times New Roman"/>
          <w:bCs/>
          <w:noProof/>
          <w:sz w:val="28"/>
          <w:szCs w:val="28"/>
          <w:lang w:val="vi-VN"/>
        </w:rPr>
        <w:t xml:space="preserve"> thực hiện</w:t>
      </w:r>
      <w:r w:rsidR="006620CA" w:rsidRPr="00B136E5">
        <w:rPr>
          <w:rFonts w:ascii="Times New Roman" w:hAnsi="Times New Roman" w:cs="Times New Roman"/>
          <w:bCs/>
          <w:noProof/>
          <w:sz w:val="28"/>
          <w:szCs w:val="28"/>
        </w:rPr>
        <w:t xml:space="preserve"> các nội dung thông tin và truyền thông</w:t>
      </w:r>
      <w:r w:rsidR="001D2DF5" w:rsidRPr="00B136E5">
        <w:rPr>
          <w:rFonts w:ascii="Times New Roman" w:hAnsi="Times New Roman" w:cs="Times New Roman"/>
          <w:bCs/>
          <w:noProof/>
          <w:sz w:val="28"/>
          <w:szCs w:val="28"/>
        </w:rPr>
        <w:t xml:space="preserve"> </w:t>
      </w:r>
      <w:r w:rsidR="001D2DF5" w:rsidRPr="00B136E5">
        <w:rPr>
          <w:rFonts w:ascii="Times New Roman" w:hAnsi="Times New Roman" w:cs="Times New Roman"/>
          <w:bCs/>
          <w:noProof/>
          <w:sz w:val="28"/>
          <w:szCs w:val="28"/>
          <w:lang w:val="vi-VN"/>
        </w:rPr>
        <w:t xml:space="preserve">gửi </w:t>
      </w:r>
      <w:r>
        <w:rPr>
          <w:rFonts w:ascii="Times New Roman" w:hAnsi="Times New Roman" w:cs="Times New Roman"/>
          <w:bCs/>
          <w:noProof/>
          <w:sz w:val="28"/>
          <w:szCs w:val="28"/>
        </w:rPr>
        <w:t>cơ quan chủ chương trình</w:t>
      </w:r>
      <w:r w:rsidR="001D2DF5" w:rsidRPr="00B136E5">
        <w:rPr>
          <w:rFonts w:ascii="Times New Roman" w:hAnsi="Times New Roman" w:cs="Times New Roman"/>
          <w:bCs/>
          <w:noProof/>
          <w:sz w:val="28"/>
          <w:szCs w:val="28"/>
          <w:lang w:val="vi-VN"/>
        </w:rPr>
        <w:t>, Bộ Kế hoạch và Đầu tư, Bộ</w:t>
      </w:r>
      <w:r>
        <w:rPr>
          <w:rFonts w:ascii="Times New Roman" w:hAnsi="Times New Roman" w:cs="Times New Roman"/>
          <w:bCs/>
          <w:noProof/>
          <w:sz w:val="28"/>
          <w:szCs w:val="28"/>
          <w:lang w:val="vi-VN"/>
        </w:rPr>
        <w:t xml:space="preserve"> Tài chính</w:t>
      </w:r>
      <w:r w:rsidR="007E2DD4">
        <w:rPr>
          <w:rFonts w:ascii="Times New Roman" w:hAnsi="Times New Roman" w:cs="Times New Roman"/>
          <w:bCs/>
          <w:noProof/>
          <w:sz w:val="28"/>
          <w:szCs w:val="28"/>
        </w:rPr>
        <w:t xml:space="preserve"> theo quy định.</w:t>
      </w:r>
    </w:p>
    <w:p w:rsidR="006E2731" w:rsidRDefault="006E2731" w:rsidP="005E445A">
      <w:pPr>
        <w:widowControl w:val="0"/>
        <w:autoSpaceDE w:val="0"/>
        <w:autoSpaceDN w:val="0"/>
        <w:adjustRightInd w:val="0"/>
        <w:spacing w:before="120" w:after="0" w:line="288" w:lineRule="auto"/>
        <w:ind w:right="9" w:firstLine="567"/>
        <w:jc w:val="both"/>
        <w:rPr>
          <w:rFonts w:ascii="Times New Roman" w:hAnsi="Times New Roman" w:cs="Times New Roman"/>
          <w:noProof/>
          <w:spacing w:val="-2"/>
          <w:sz w:val="28"/>
          <w:szCs w:val="28"/>
        </w:rPr>
      </w:pPr>
      <w:r>
        <w:rPr>
          <w:rFonts w:ascii="Times New Roman" w:hAnsi="Times New Roman" w:cs="Times New Roman"/>
          <w:bCs/>
          <w:noProof/>
          <w:spacing w:val="-2"/>
          <w:sz w:val="28"/>
          <w:szCs w:val="28"/>
        </w:rPr>
        <w:t xml:space="preserve">b) </w:t>
      </w:r>
      <w:r w:rsidR="001D2DF5" w:rsidRPr="00B136E5">
        <w:rPr>
          <w:rFonts w:ascii="Times New Roman" w:hAnsi="Times New Roman" w:cs="Times New Roman"/>
          <w:bCs/>
          <w:noProof/>
          <w:spacing w:val="-2"/>
          <w:sz w:val="28"/>
          <w:szCs w:val="28"/>
        </w:rPr>
        <w:t>Đối với c</w:t>
      </w:r>
      <w:r w:rsidR="001D2DF5" w:rsidRPr="00B136E5">
        <w:rPr>
          <w:rFonts w:ascii="Times New Roman" w:hAnsi="Times New Roman" w:cs="Times New Roman"/>
          <w:bCs/>
          <w:noProof/>
          <w:spacing w:val="-2"/>
          <w:sz w:val="28"/>
          <w:szCs w:val="28"/>
          <w:lang w:val="vi-VN"/>
        </w:rPr>
        <w:t>ác địa phương</w:t>
      </w:r>
      <w:r w:rsidR="001D2DF5" w:rsidRPr="00B136E5">
        <w:rPr>
          <w:rFonts w:ascii="Times New Roman" w:hAnsi="Times New Roman" w:cs="Times New Roman"/>
          <w:bCs/>
          <w:noProof/>
          <w:spacing w:val="-2"/>
          <w:sz w:val="28"/>
          <w:szCs w:val="28"/>
        </w:rPr>
        <w:t>, khi lập kế hoạch ngoài việc</w:t>
      </w:r>
      <w:r w:rsidR="001D2DF5" w:rsidRPr="00B136E5">
        <w:rPr>
          <w:rFonts w:ascii="Times New Roman" w:hAnsi="Times New Roman" w:cs="Times New Roman"/>
          <w:bCs/>
          <w:noProof/>
          <w:spacing w:val="-2"/>
          <w:sz w:val="28"/>
          <w:szCs w:val="28"/>
          <w:lang w:val="vi-VN"/>
        </w:rPr>
        <w:t xml:space="preserve"> căn cứ</w:t>
      </w:r>
      <w:r w:rsidR="001D2DF5" w:rsidRPr="00B136E5">
        <w:rPr>
          <w:rFonts w:ascii="Times New Roman" w:hAnsi="Times New Roman" w:cs="Times New Roman"/>
          <w:bCs/>
          <w:noProof/>
          <w:spacing w:val="-2"/>
          <w:sz w:val="28"/>
          <w:szCs w:val="28"/>
        </w:rPr>
        <w:t xml:space="preserve"> nội dung </w:t>
      </w:r>
      <w:r w:rsidR="006620CA" w:rsidRPr="00B136E5">
        <w:rPr>
          <w:rFonts w:ascii="Times New Roman" w:hAnsi="Times New Roman" w:cs="Times New Roman"/>
          <w:bCs/>
          <w:noProof/>
          <w:spacing w:val="-2"/>
          <w:sz w:val="28"/>
          <w:szCs w:val="28"/>
        </w:rPr>
        <w:t>thành phần,</w:t>
      </w:r>
      <w:r w:rsidR="001D2DF5" w:rsidRPr="00B136E5">
        <w:rPr>
          <w:rFonts w:ascii="Times New Roman" w:hAnsi="Times New Roman" w:cs="Times New Roman"/>
          <w:bCs/>
          <w:noProof/>
          <w:spacing w:val="-2"/>
          <w:sz w:val="28"/>
          <w:szCs w:val="28"/>
          <w:lang w:val="vi-VN"/>
        </w:rPr>
        <w:t xml:space="preserve"> tình hình thực tế</w:t>
      </w:r>
      <w:r w:rsidR="001D2DF5" w:rsidRPr="00B136E5">
        <w:rPr>
          <w:rFonts w:ascii="Times New Roman" w:hAnsi="Times New Roman" w:cs="Times New Roman"/>
          <w:bCs/>
          <w:noProof/>
          <w:spacing w:val="-2"/>
          <w:sz w:val="28"/>
          <w:szCs w:val="28"/>
        </w:rPr>
        <w:t xml:space="preserve"> của địa phương</w:t>
      </w:r>
      <w:r w:rsidR="001D2DF5" w:rsidRPr="00B136E5">
        <w:rPr>
          <w:rFonts w:ascii="Times New Roman" w:hAnsi="Times New Roman" w:cs="Times New Roman"/>
          <w:bCs/>
          <w:noProof/>
          <w:spacing w:val="-2"/>
          <w:sz w:val="28"/>
          <w:szCs w:val="28"/>
          <w:lang w:val="vi-VN"/>
        </w:rPr>
        <w:t xml:space="preserve">, </w:t>
      </w:r>
      <w:r w:rsidR="001D2DF5" w:rsidRPr="00B136E5">
        <w:rPr>
          <w:rFonts w:ascii="Times New Roman" w:hAnsi="Times New Roman" w:cs="Times New Roman"/>
          <w:bCs/>
          <w:noProof/>
          <w:spacing w:val="-2"/>
          <w:sz w:val="28"/>
          <w:szCs w:val="28"/>
        </w:rPr>
        <w:t xml:space="preserve">cần đảm bảo thực hiện </w:t>
      </w:r>
      <w:r w:rsidR="001D2DF5" w:rsidRPr="00B136E5">
        <w:rPr>
          <w:rFonts w:ascii="Times New Roman" w:hAnsi="Times New Roman" w:cs="Times New Roman"/>
          <w:noProof/>
          <w:spacing w:val="-2"/>
          <w:sz w:val="28"/>
          <w:szCs w:val="28"/>
          <w:shd w:val="clear" w:color="auto" w:fill="FFFFFF"/>
          <w:lang w:val="vi-VN"/>
        </w:rPr>
        <w:t xml:space="preserve">quy định về nguyên tắc, tiêu chí, định mức phân bổ vốn ngân sách trung ương và tỷ lệ vốn đối ứng của ngân sách địa phương thực hiện Chương trình mục tiêu quốc gia </w:t>
      </w:r>
      <w:r w:rsidR="006620CA" w:rsidRPr="00B136E5">
        <w:rPr>
          <w:rFonts w:ascii="Times New Roman" w:hAnsi="Times New Roman" w:cs="Times New Roman"/>
          <w:noProof/>
          <w:spacing w:val="-2"/>
          <w:sz w:val="28"/>
          <w:szCs w:val="28"/>
          <w:shd w:val="clear" w:color="auto" w:fill="FFFFFF"/>
        </w:rPr>
        <w:t>Xây dựng nông thôn mới</w:t>
      </w:r>
      <w:r w:rsidR="001D2DF5" w:rsidRPr="00B136E5">
        <w:rPr>
          <w:rFonts w:ascii="Times New Roman" w:hAnsi="Times New Roman" w:cs="Times New Roman"/>
          <w:noProof/>
          <w:spacing w:val="-2"/>
          <w:sz w:val="28"/>
          <w:szCs w:val="28"/>
          <w:shd w:val="clear" w:color="auto" w:fill="FFFFFF"/>
          <w:lang w:val="vi-VN"/>
        </w:rPr>
        <w:t xml:space="preserve"> giai đoạn 20</w:t>
      </w:r>
      <w:r w:rsidR="001D2DF5" w:rsidRPr="00B136E5">
        <w:rPr>
          <w:rFonts w:ascii="Times New Roman" w:hAnsi="Times New Roman" w:cs="Times New Roman"/>
          <w:noProof/>
          <w:spacing w:val="-2"/>
          <w:sz w:val="28"/>
          <w:szCs w:val="28"/>
          <w:shd w:val="clear" w:color="auto" w:fill="FFFFFF"/>
        </w:rPr>
        <w:t>21</w:t>
      </w:r>
      <w:r w:rsidR="001D2DF5" w:rsidRPr="00B136E5">
        <w:rPr>
          <w:rFonts w:ascii="Times New Roman" w:hAnsi="Times New Roman" w:cs="Times New Roman"/>
          <w:noProof/>
          <w:spacing w:val="-2"/>
          <w:sz w:val="28"/>
          <w:szCs w:val="28"/>
          <w:shd w:val="clear" w:color="auto" w:fill="FFFFFF"/>
          <w:lang w:val="vi-VN"/>
        </w:rPr>
        <w:t>-202</w:t>
      </w:r>
      <w:r w:rsidR="001D2DF5" w:rsidRPr="00B136E5">
        <w:rPr>
          <w:rFonts w:ascii="Times New Roman" w:hAnsi="Times New Roman" w:cs="Times New Roman"/>
          <w:noProof/>
          <w:spacing w:val="-2"/>
          <w:sz w:val="28"/>
          <w:szCs w:val="28"/>
          <w:shd w:val="clear" w:color="auto" w:fill="FFFFFF"/>
        </w:rPr>
        <w:t>5</w:t>
      </w:r>
      <w:r w:rsidR="001D2DF5" w:rsidRPr="00B136E5">
        <w:rPr>
          <w:rFonts w:ascii="Times New Roman" w:hAnsi="Times New Roman" w:cs="Times New Roman"/>
          <w:noProof/>
          <w:spacing w:val="-2"/>
          <w:sz w:val="28"/>
          <w:szCs w:val="28"/>
          <w:shd w:val="clear" w:color="auto" w:fill="FFFFFF"/>
          <w:lang w:val="vi-VN"/>
        </w:rPr>
        <w:t xml:space="preserve"> </w:t>
      </w:r>
      <w:r w:rsidR="001D2DF5" w:rsidRPr="00B136E5">
        <w:rPr>
          <w:rFonts w:ascii="Times New Roman" w:hAnsi="Times New Roman" w:cs="Times New Roman"/>
          <w:noProof/>
          <w:spacing w:val="-2"/>
          <w:sz w:val="28"/>
          <w:szCs w:val="28"/>
          <w:lang w:val="vi-VN"/>
        </w:rPr>
        <w:t xml:space="preserve">theo </w:t>
      </w:r>
      <w:r>
        <w:rPr>
          <w:rFonts w:ascii="Times New Roman" w:hAnsi="Times New Roman" w:cs="Times New Roman"/>
          <w:noProof/>
          <w:spacing w:val="-2"/>
          <w:sz w:val="28"/>
          <w:szCs w:val="28"/>
        </w:rPr>
        <w:t>q</w:t>
      </w:r>
      <w:r w:rsidR="001D2DF5" w:rsidRPr="00B136E5">
        <w:rPr>
          <w:rFonts w:ascii="Times New Roman" w:hAnsi="Times New Roman" w:cs="Times New Roman"/>
          <w:noProof/>
          <w:spacing w:val="-2"/>
          <w:sz w:val="28"/>
          <w:szCs w:val="28"/>
          <w:lang w:val="vi-VN"/>
        </w:rPr>
        <w:t>uyết định</w:t>
      </w:r>
      <w:r>
        <w:rPr>
          <w:rFonts w:ascii="Times New Roman" w:hAnsi="Times New Roman" w:cs="Times New Roman"/>
          <w:noProof/>
          <w:spacing w:val="-2"/>
          <w:sz w:val="28"/>
          <w:szCs w:val="28"/>
        </w:rPr>
        <w:t>.</w:t>
      </w:r>
    </w:p>
    <w:p w:rsidR="001D2DF5" w:rsidRPr="00B136E5" w:rsidRDefault="001D2DF5" w:rsidP="005E445A">
      <w:pPr>
        <w:widowControl w:val="0"/>
        <w:autoSpaceDE w:val="0"/>
        <w:autoSpaceDN w:val="0"/>
        <w:adjustRightInd w:val="0"/>
        <w:spacing w:before="120" w:after="0" w:line="288" w:lineRule="auto"/>
        <w:ind w:right="9" w:firstLine="567"/>
        <w:jc w:val="both"/>
        <w:rPr>
          <w:rFonts w:ascii="Times New Roman" w:hAnsi="Times New Roman" w:cs="Times New Roman"/>
          <w:bCs/>
          <w:noProof/>
          <w:sz w:val="28"/>
          <w:szCs w:val="28"/>
          <w:lang w:val="vi-VN"/>
        </w:rPr>
      </w:pPr>
      <w:r w:rsidRPr="00B136E5">
        <w:rPr>
          <w:rFonts w:ascii="Times New Roman" w:hAnsi="Times New Roman" w:cs="Times New Roman"/>
          <w:bCs/>
          <w:noProof/>
          <w:sz w:val="28"/>
          <w:szCs w:val="28"/>
        </w:rPr>
        <w:t>2</w:t>
      </w:r>
      <w:r w:rsidRPr="00B136E5">
        <w:rPr>
          <w:rFonts w:ascii="Times New Roman" w:hAnsi="Times New Roman" w:cs="Times New Roman"/>
          <w:bCs/>
          <w:noProof/>
          <w:sz w:val="28"/>
          <w:szCs w:val="28"/>
          <w:lang w:val="vi-VN"/>
        </w:rPr>
        <w:t>. Kế hoạch thực hiện</w:t>
      </w:r>
      <w:r w:rsidRPr="00B136E5">
        <w:rPr>
          <w:rFonts w:ascii="Times New Roman" w:hAnsi="Times New Roman" w:cs="Times New Roman"/>
          <w:bCs/>
          <w:noProof/>
          <w:sz w:val="28"/>
          <w:szCs w:val="28"/>
        </w:rPr>
        <w:t xml:space="preserve"> </w:t>
      </w:r>
      <w:r w:rsidR="006E2731">
        <w:rPr>
          <w:rFonts w:ascii="Times New Roman" w:hAnsi="Times New Roman" w:cs="Times New Roman"/>
          <w:bCs/>
          <w:noProof/>
          <w:sz w:val="28"/>
          <w:szCs w:val="28"/>
        </w:rPr>
        <w:t>nội dung</w:t>
      </w:r>
      <w:r w:rsidR="007E2DD4">
        <w:rPr>
          <w:rFonts w:ascii="Times New Roman" w:hAnsi="Times New Roman" w:cs="Times New Roman"/>
          <w:bCs/>
          <w:noProof/>
          <w:sz w:val="28"/>
          <w:szCs w:val="28"/>
        </w:rPr>
        <w:t xml:space="preserve"> thành phần</w:t>
      </w:r>
      <w:r w:rsidR="006E2731">
        <w:rPr>
          <w:rFonts w:ascii="Times New Roman" w:hAnsi="Times New Roman" w:cs="Times New Roman"/>
          <w:bCs/>
          <w:noProof/>
          <w:sz w:val="28"/>
          <w:szCs w:val="28"/>
        </w:rPr>
        <w:t xml:space="preserve"> </w:t>
      </w:r>
      <w:r w:rsidR="007E2DD4">
        <w:rPr>
          <w:rFonts w:ascii="Times New Roman" w:hAnsi="Times New Roman" w:cs="Times New Roman"/>
          <w:bCs/>
          <w:noProof/>
          <w:sz w:val="28"/>
          <w:szCs w:val="28"/>
        </w:rPr>
        <w:t>thông tin và truyền thông</w:t>
      </w:r>
      <w:r w:rsidR="006E2731">
        <w:rPr>
          <w:rFonts w:ascii="Times New Roman" w:hAnsi="Times New Roman" w:cs="Times New Roman"/>
          <w:bCs/>
          <w:noProof/>
          <w:sz w:val="28"/>
          <w:szCs w:val="28"/>
        </w:rPr>
        <w:t xml:space="preserve"> của Chương trình</w:t>
      </w:r>
    </w:p>
    <w:p w:rsidR="006E2731" w:rsidRDefault="001D2DF5" w:rsidP="005E445A">
      <w:pPr>
        <w:widowControl w:val="0"/>
        <w:autoSpaceDE w:val="0"/>
        <w:autoSpaceDN w:val="0"/>
        <w:adjustRightInd w:val="0"/>
        <w:spacing w:before="120" w:after="0" w:line="288" w:lineRule="auto"/>
        <w:ind w:right="9" w:firstLine="567"/>
        <w:jc w:val="both"/>
        <w:rPr>
          <w:rFonts w:ascii="Times New Roman" w:hAnsi="Times New Roman" w:cs="Times New Roman"/>
          <w:bCs/>
          <w:noProof/>
          <w:sz w:val="28"/>
          <w:szCs w:val="28"/>
        </w:rPr>
      </w:pPr>
      <w:r w:rsidRPr="00B136E5">
        <w:rPr>
          <w:rFonts w:ascii="Times New Roman" w:hAnsi="Times New Roman" w:cs="Times New Roman"/>
          <w:bCs/>
          <w:noProof/>
          <w:sz w:val="28"/>
          <w:szCs w:val="28"/>
          <w:lang w:val="vi-VN"/>
        </w:rPr>
        <w:t>H</w:t>
      </w:r>
      <w:r w:rsidR="00F240B1" w:rsidRPr="00B136E5">
        <w:rPr>
          <w:rFonts w:ascii="Times New Roman" w:hAnsi="Times New Roman" w:cs="Times New Roman"/>
          <w:bCs/>
          <w:noProof/>
          <w:sz w:val="28"/>
          <w:szCs w:val="28"/>
        </w:rPr>
        <w:t>à</w:t>
      </w:r>
      <w:r w:rsidRPr="00B136E5">
        <w:rPr>
          <w:rFonts w:ascii="Times New Roman" w:hAnsi="Times New Roman" w:cs="Times New Roman"/>
          <w:bCs/>
          <w:noProof/>
          <w:sz w:val="28"/>
          <w:szCs w:val="28"/>
          <w:lang w:val="vi-VN"/>
        </w:rPr>
        <w:t>ng năm, trước ngày 3</w:t>
      </w:r>
      <w:r w:rsidR="007E2DD4">
        <w:rPr>
          <w:rFonts w:ascii="Times New Roman" w:hAnsi="Times New Roman" w:cs="Times New Roman"/>
          <w:bCs/>
          <w:noProof/>
          <w:sz w:val="28"/>
          <w:szCs w:val="28"/>
        </w:rPr>
        <w:t>0</w:t>
      </w:r>
      <w:r w:rsidRPr="00B136E5">
        <w:rPr>
          <w:rFonts w:ascii="Times New Roman" w:hAnsi="Times New Roman" w:cs="Times New Roman"/>
          <w:bCs/>
          <w:noProof/>
          <w:sz w:val="28"/>
          <w:szCs w:val="28"/>
          <w:lang w:val="vi-VN"/>
        </w:rPr>
        <w:t xml:space="preserve"> tháng </w:t>
      </w:r>
      <w:r w:rsidR="007E2DD4">
        <w:rPr>
          <w:rFonts w:ascii="Times New Roman" w:hAnsi="Times New Roman" w:cs="Times New Roman"/>
          <w:bCs/>
          <w:noProof/>
          <w:sz w:val="28"/>
          <w:szCs w:val="28"/>
        </w:rPr>
        <w:t>6</w:t>
      </w:r>
      <w:r w:rsidRPr="00B136E5">
        <w:rPr>
          <w:rFonts w:ascii="Times New Roman" w:hAnsi="Times New Roman" w:cs="Times New Roman"/>
          <w:bCs/>
          <w:noProof/>
          <w:sz w:val="28"/>
          <w:szCs w:val="28"/>
          <w:lang w:val="vi-VN"/>
        </w:rPr>
        <w:t xml:space="preserve">, các </w:t>
      </w:r>
      <w:r w:rsidR="007E2DD4">
        <w:rPr>
          <w:rFonts w:ascii="Times New Roman" w:hAnsi="Times New Roman" w:cs="Times New Roman"/>
          <w:bCs/>
          <w:noProof/>
          <w:sz w:val="28"/>
          <w:szCs w:val="28"/>
        </w:rPr>
        <w:t>b</w:t>
      </w:r>
      <w:r w:rsidRPr="00B136E5">
        <w:rPr>
          <w:rFonts w:ascii="Times New Roman" w:hAnsi="Times New Roman" w:cs="Times New Roman"/>
          <w:bCs/>
          <w:noProof/>
          <w:sz w:val="28"/>
          <w:szCs w:val="28"/>
          <w:lang w:val="vi-VN"/>
        </w:rPr>
        <w:t>ộ, cơ quan Trung ương, các địa phương xây dựng kế hoạch thực hiện</w:t>
      </w:r>
      <w:r w:rsidR="00F240B1" w:rsidRPr="00B136E5">
        <w:rPr>
          <w:rFonts w:ascii="Times New Roman" w:hAnsi="Times New Roman" w:cs="Times New Roman"/>
          <w:bCs/>
          <w:noProof/>
          <w:sz w:val="28"/>
          <w:szCs w:val="28"/>
        </w:rPr>
        <w:t xml:space="preserve"> các nội dung thành phần thông tin và truyền thông </w:t>
      </w:r>
      <w:r w:rsidRPr="00B136E5">
        <w:rPr>
          <w:rFonts w:ascii="Times New Roman" w:hAnsi="Times New Roman" w:cs="Times New Roman"/>
          <w:bCs/>
          <w:noProof/>
          <w:sz w:val="28"/>
          <w:szCs w:val="28"/>
          <w:lang w:val="vi-VN"/>
        </w:rPr>
        <w:t>năm tiếp theo gửi Bộ Thông tin và Truyền thông xem xét, tổng hợp</w:t>
      </w:r>
      <w:r w:rsidR="006E2731">
        <w:rPr>
          <w:rFonts w:ascii="Times New Roman" w:hAnsi="Times New Roman" w:cs="Times New Roman"/>
          <w:bCs/>
          <w:noProof/>
          <w:sz w:val="28"/>
          <w:szCs w:val="28"/>
        </w:rPr>
        <w:t xml:space="preserve"> báo cáo theo quy định.</w:t>
      </w:r>
    </w:p>
    <w:p w:rsidR="001D2DF5" w:rsidRPr="00B136E5" w:rsidRDefault="001D2DF5" w:rsidP="005E445A">
      <w:pPr>
        <w:widowControl w:val="0"/>
        <w:autoSpaceDE w:val="0"/>
        <w:autoSpaceDN w:val="0"/>
        <w:adjustRightInd w:val="0"/>
        <w:spacing w:before="120" w:after="0" w:line="288" w:lineRule="auto"/>
        <w:ind w:right="9" w:firstLine="567"/>
        <w:jc w:val="both"/>
        <w:rPr>
          <w:rFonts w:ascii="Times New Roman" w:hAnsi="Times New Roman" w:cs="Times New Roman"/>
          <w:bCs/>
          <w:noProof/>
          <w:sz w:val="28"/>
          <w:szCs w:val="28"/>
          <w:lang w:val="vi-VN"/>
        </w:rPr>
      </w:pPr>
      <w:r w:rsidRPr="00B136E5">
        <w:rPr>
          <w:rFonts w:ascii="Times New Roman" w:hAnsi="Times New Roman" w:cs="Times New Roman"/>
          <w:bCs/>
          <w:noProof/>
          <w:sz w:val="28"/>
          <w:szCs w:val="28"/>
          <w:lang w:val="vi-VN"/>
        </w:rPr>
        <w:t xml:space="preserve">3. Kế hoạch thực hiện </w:t>
      </w:r>
      <w:r w:rsidR="00F240B1" w:rsidRPr="00B136E5">
        <w:rPr>
          <w:rFonts w:ascii="Times New Roman" w:hAnsi="Times New Roman" w:cs="Times New Roman"/>
          <w:bCs/>
          <w:noProof/>
          <w:sz w:val="28"/>
          <w:szCs w:val="28"/>
          <w:lang w:val="vi-VN"/>
        </w:rPr>
        <w:t>các nội dung thành phần thông tin và truyền thông</w:t>
      </w:r>
      <w:r w:rsidRPr="00B136E5">
        <w:rPr>
          <w:rFonts w:ascii="Times New Roman" w:hAnsi="Times New Roman" w:cs="Times New Roman"/>
          <w:bCs/>
          <w:noProof/>
          <w:sz w:val="28"/>
          <w:szCs w:val="28"/>
          <w:lang w:val="vi-VN"/>
        </w:rPr>
        <w:t xml:space="preserve"> nêu tại khoản 1, 2 Điều này theo </w:t>
      </w:r>
      <w:r w:rsidR="006E2731">
        <w:rPr>
          <w:rFonts w:ascii="Times New Roman" w:hAnsi="Times New Roman" w:cs="Times New Roman"/>
          <w:bCs/>
          <w:noProof/>
          <w:sz w:val="28"/>
          <w:szCs w:val="28"/>
        </w:rPr>
        <w:t>đề cương</w:t>
      </w:r>
      <w:r w:rsidRPr="00B136E5">
        <w:rPr>
          <w:rFonts w:ascii="Times New Roman" w:hAnsi="Times New Roman" w:cs="Times New Roman"/>
          <w:bCs/>
          <w:noProof/>
          <w:sz w:val="28"/>
          <w:szCs w:val="28"/>
          <w:lang w:val="vi-VN"/>
        </w:rPr>
        <w:t xml:space="preserve"> quy đ</w:t>
      </w:r>
      <w:r w:rsidR="00F240B1" w:rsidRPr="00B136E5">
        <w:rPr>
          <w:rFonts w:ascii="Times New Roman" w:hAnsi="Times New Roman" w:cs="Times New Roman"/>
          <w:bCs/>
          <w:noProof/>
          <w:sz w:val="28"/>
          <w:szCs w:val="28"/>
          <w:lang w:val="vi-VN"/>
        </w:rPr>
        <w:t>ị</w:t>
      </w:r>
      <w:r w:rsidRPr="00B136E5">
        <w:rPr>
          <w:rFonts w:ascii="Times New Roman" w:hAnsi="Times New Roman" w:cs="Times New Roman"/>
          <w:bCs/>
          <w:noProof/>
          <w:sz w:val="28"/>
          <w:szCs w:val="28"/>
          <w:lang w:val="vi-VN"/>
        </w:rPr>
        <w:t xml:space="preserve">nh tại Phụ lục ban hành kèm theo Thông tư này. Kế hoạch thực hiện </w:t>
      </w:r>
      <w:r w:rsidR="00F240B1" w:rsidRPr="00B136E5">
        <w:rPr>
          <w:rFonts w:ascii="Times New Roman" w:hAnsi="Times New Roman" w:cs="Times New Roman"/>
          <w:bCs/>
          <w:noProof/>
          <w:sz w:val="28"/>
          <w:szCs w:val="28"/>
          <w:lang w:val="vi-VN"/>
        </w:rPr>
        <w:t>các nội dung thành phần thông tin và truyền thông</w:t>
      </w:r>
      <w:r w:rsidRPr="00B136E5">
        <w:rPr>
          <w:rFonts w:ascii="Times New Roman" w:hAnsi="Times New Roman" w:cs="Times New Roman"/>
          <w:bCs/>
          <w:noProof/>
          <w:sz w:val="28"/>
          <w:szCs w:val="28"/>
          <w:lang w:val="vi-VN"/>
        </w:rPr>
        <w:t xml:space="preserve"> phải kèm theo thuyết minh cụ thể về sự cần thiết; mục tiêu; nội dung thực hiện; địa bàn, đối tượng thụ hưởng; nhu cầu kinh phí, căn cứ xác định và nguồn kinh phí để thực hiện. </w:t>
      </w:r>
    </w:p>
    <w:p w:rsidR="001D2DF5" w:rsidRPr="00B136E5" w:rsidRDefault="001D2DF5" w:rsidP="005E445A">
      <w:pPr>
        <w:widowControl w:val="0"/>
        <w:autoSpaceDE w:val="0"/>
        <w:autoSpaceDN w:val="0"/>
        <w:adjustRightInd w:val="0"/>
        <w:spacing w:before="120" w:after="0" w:line="288" w:lineRule="auto"/>
        <w:ind w:right="11" w:firstLine="567"/>
        <w:jc w:val="both"/>
        <w:rPr>
          <w:rFonts w:ascii="Times New Roman" w:hAnsi="Times New Roman" w:cs="Times New Roman"/>
          <w:bCs/>
          <w:noProof/>
          <w:sz w:val="28"/>
          <w:szCs w:val="28"/>
          <w:lang w:val="vi-VN"/>
        </w:rPr>
      </w:pPr>
      <w:r w:rsidRPr="00B136E5">
        <w:rPr>
          <w:rFonts w:ascii="Times New Roman" w:hAnsi="Times New Roman" w:cs="Times New Roman"/>
          <w:bCs/>
          <w:noProof/>
          <w:sz w:val="28"/>
          <w:szCs w:val="28"/>
        </w:rPr>
        <w:t xml:space="preserve"> 4</w:t>
      </w:r>
      <w:r w:rsidRPr="00B136E5">
        <w:rPr>
          <w:rFonts w:ascii="Times New Roman" w:hAnsi="Times New Roman" w:cs="Times New Roman"/>
          <w:bCs/>
          <w:noProof/>
          <w:sz w:val="28"/>
          <w:szCs w:val="28"/>
          <w:lang w:val="vi-VN"/>
        </w:rPr>
        <w:t xml:space="preserve">. Phân bổ kế hoạch thực hiện </w:t>
      </w:r>
      <w:r w:rsidR="00F240B1" w:rsidRPr="00B136E5">
        <w:rPr>
          <w:rFonts w:ascii="Times New Roman" w:hAnsi="Times New Roman" w:cs="Times New Roman"/>
          <w:bCs/>
          <w:noProof/>
          <w:sz w:val="28"/>
          <w:szCs w:val="28"/>
        </w:rPr>
        <w:t>các nội dung thành phần thông tin và truyền thông</w:t>
      </w:r>
      <w:r w:rsidRPr="00B136E5">
        <w:rPr>
          <w:rFonts w:ascii="Times New Roman" w:hAnsi="Times New Roman" w:cs="Times New Roman"/>
          <w:bCs/>
          <w:noProof/>
          <w:sz w:val="28"/>
          <w:szCs w:val="28"/>
          <w:lang w:val="vi-VN"/>
        </w:rPr>
        <w:t>:</w:t>
      </w:r>
    </w:p>
    <w:p w:rsidR="001D2DF5" w:rsidRPr="00E67ADC" w:rsidRDefault="001D2DF5" w:rsidP="005E445A">
      <w:pPr>
        <w:widowControl w:val="0"/>
        <w:autoSpaceDE w:val="0"/>
        <w:autoSpaceDN w:val="0"/>
        <w:adjustRightInd w:val="0"/>
        <w:spacing w:before="120" w:after="0" w:line="288" w:lineRule="auto"/>
        <w:ind w:right="11" w:firstLine="567"/>
        <w:jc w:val="both"/>
        <w:rPr>
          <w:rFonts w:ascii="Times New Roman" w:hAnsi="Times New Roman" w:cs="Times New Roman"/>
          <w:bCs/>
          <w:noProof/>
          <w:color w:val="000000" w:themeColor="text1"/>
          <w:sz w:val="28"/>
          <w:szCs w:val="28"/>
          <w:lang w:val="vi-VN"/>
        </w:rPr>
      </w:pPr>
      <w:r w:rsidRPr="00B136E5">
        <w:rPr>
          <w:rFonts w:ascii="Times New Roman" w:hAnsi="Times New Roman" w:cs="Times New Roman"/>
          <w:bCs/>
          <w:noProof/>
          <w:sz w:val="28"/>
          <w:szCs w:val="28"/>
          <w:lang w:val="vi-VN"/>
        </w:rPr>
        <w:t xml:space="preserve"> Hàng năm, các cơ quan </w:t>
      </w:r>
      <w:r w:rsidRPr="00B136E5">
        <w:rPr>
          <w:rFonts w:ascii="Times New Roman" w:hAnsi="Times New Roman" w:cs="Times New Roman"/>
          <w:bCs/>
          <w:noProof/>
          <w:sz w:val="28"/>
          <w:szCs w:val="28"/>
        </w:rPr>
        <w:t>T</w:t>
      </w:r>
      <w:r w:rsidRPr="00B136E5">
        <w:rPr>
          <w:rFonts w:ascii="Times New Roman" w:hAnsi="Times New Roman" w:cs="Times New Roman"/>
          <w:bCs/>
          <w:noProof/>
          <w:sz w:val="28"/>
          <w:szCs w:val="28"/>
          <w:lang w:val="vi-VN"/>
        </w:rPr>
        <w:t xml:space="preserve">rung ương và các địa phương thực hiện </w:t>
      </w:r>
      <w:r w:rsidR="006E2731">
        <w:rPr>
          <w:rFonts w:ascii="Times New Roman" w:hAnsi="Times New Roman" w:cs="Times New Roman"/>
          <w:bCs/>
          <w:noProof/>
          <w:sz w:val="28"/>
          <w:szCs w:val="28"/>
        </w:rPr>
        <w:t xml:space="preserve">nội dung </w:t>
      </w:r>
      <w:r w:rsidR="007E2DD4" w:rsidRPr="00B136E5">
        <w:rPr>
          <w:rFonts w:ascii="Times New Roman" w:hAnsi="Times New Roman" w:cs="Times New Roman"/>
          <w:bCs/>
          <w:noProof/>
          <w:sz w:val="28"/>
          <w:szCs w:val="28"/>
        </w:rPr>
        <w:t>thành phần thông tin và truyền thông</w:t>
      </w:r>
      <w:r w:rsidR="006E2731">
        <w:rPr>
          <w:rFonts w:ascii="Times New Roman" w:hAnsi="Times New Roman" w:cs="Times New Roman"/>
          <w:bCs/>
          <w:noProof/>
          <w:sz w:val="28"/>
          <w:szCs w:val="28"/>
        </w:rPr>
        <w:t xml:space="preserve"> của Chương trình</w:t>
      </w:r>
      <w:r w:rsidRPr="00B136E5">
        <w:rPr>
          <w:rFonts w:ascii="Times New Roman" w:hAnsi="Times New Roman" w:cs="Times New Roman"/>
          <w:bCs/>
          <w:noProof/>
          <w:sz w:val="28"/>
          <w:szCs w:val="28"/>
          <w:lang w:val="vi-VN"/>
        </w:rPr>
        <w:t xml:space="preserve"> tổng hợp và gửi báo cáo phân bổ kế hoạch thực hiện</w:t>
      </w:r>
      <w:r w:rsidR="006E2731" w:rsidRPr="006E2731">
        <w:rPr>
          <w:rFonts w:ascii="Times New Roman" w:hAnsi="Times New Roman" w:cs="Times New Roman"/>
          <w:bCs/>
          <w:noProof/>
          <w:sz w:val="28"/>
          <w:szCs w:val="28"/>
        </w:rPr>
        <w:t xml:space="preserve"> </w:t>
      </w:r>
      <w:r w:rsidR="006E2731">
        <w:rPr>
          <w:rFonts w:ascii="Times New Roman" w:hAnsi="Times New Roman" w:cs="Times New Roman"/>
          <w:bCs/>
          <w:noProof/>
          <w:sz w:val="28"/>
          <w:szCs w:val="28"/>
        </w:rPr>
        <w:t xml:space="preserve">nội dung </w:t>
      </w:r>
      <w:r w:rsidR="007E2DD4" w:rsidRPr="00B136E5">
        <w:rPr>
          <w:rFonts w:ascii="Times New Roman" w:hAnsi="Times New Roman" w:cs="Times New Roman"/>
          <w:bCs/>
          <w:noProof/>
          <w:sz w:val="28"/>
          <w:szCs w:val="28"/>
        </w:rPr>
        <w:t>thành phần thông tin và truyền thông</w:t>
      </w:r>
      <w:r w:rsidR="006E2731">
        <w:rPr>
          <w:rFonts w:ascii="Times New Roman" w:hAnsi="Times New Roman" w:cs="Times New Roman"/>
          <w:bCs/>
          <w:noProof/>
          <w:sz w:val="28"/>
          <w:szCs w:val="28"/>
        </w:rPr>
        <w:t xml:space="preserve"> của Chương trình</w:t>
      </w:r>
      <w:r w:rsidRPr="00B136E5">
        <w:rPr>
          <w:rFonts w:ascii="Times New Roman" w:hAnsi="Times New Roman" w:cs="Times New Roman"/>
          <w:bCs/>
          <w:noProof/>
          <w:sz w:val="28"/>
          <w:szCs w:val="28"/>
        </w:rPr>
        <w:t xml:space="preserve"> </w:t>
      </w:r>
      <w:r w:rsidRPr="00B136E5">
        <w:rPr>
          <w:rFonts w:ascii="Times New Roman" w:hAnsi="Times New Roman" w:cs="Times New Roman"/>
          <w:bCs/>
          <w:noProof/>
          <w:sz w:val="28"/>
          <w:szCs w:val="28"/>
          <w:lang w:val="vi-VN"/>
        </w:rPr>
        <w:t xml:space="preserve">theo </w:t>
      </w:r>
      <w:r w:rsidR="006E2731">
        <w:rPr>
          <w:rFonts w:ascii="Times New Roman" w:hAnsi="Times New Roman" w:cs="Times New Roman"/>
          <w:bCs/>
          <w:noProof/>
          <w:sz w:val="28"/>
          <w:szCs w:val="28"/>
        </w:rPr>
        <w:t>mẫu</w:t>
      </w:r>
      <w:r w:rsidRPr="00B136E5">
        <w:rPr>
          <w:rFonts w:ascii="Times New Roman" w:hAnsi="Times New Roman" w:cs="Times New Roman"/>
          <w:bCs/>
          <w:noProof/>
          <w:sz w:val="28"/>
          <w:szCs w:val="28"/>
          <w:lang w:val="vi-VN"/>
        </w:rPr>
        <w:t xml:space="preserve"> </w:t>
      </w:r>
      <w:r w:rsidRPr="00E67ADC">
        <w:rPr>
          <w:rFonts w:ascii="Times New Roman" w:hAnsi="Times New Roman" w:cs="Times New Roman"/>
          <w:bCs/>
          <w:noProof/>
          <w:color w:val="000000" w:themeColor="text1"/>
          <w:sz w:val="28"/>
          <w:szCs w:val="28"/>
          <w:lang w:val="vi-VN"/>
        </w:rPr>
        <w:t xml:space="preserve">tại Phụ lục </w:t>
      </w:r>
      <w:r w:rsidR="00CE163B" w:rsidRPr="00E67ADC">
        <w:rPr>
          <w:rFonts w:ascii="Times New Roman" w:hAnsi="Times New Roman" w:cs="Times New Roman"/>
          <w:bCs/>
          <w:noProof/>
          <w:color w:val="000000" w:themeColor="text1"/>
          <w:sz w:val="28"/>
          <w:szCs w:val="28"/>
        </w:rPr>
        <w:t>03</w:t>
      </w:r>
      <w:r w:rsidR="009C0596">
        <w:rPr>
          <w:rFonts w:ascii="Times New Roman" w:hAnsi="Times New Roman" w:cs="Times New Roman"/>
          <w:bCs/>
          <w:noProof/>
          <w:color w:val="000000" w:themeColor="text1"/>
          <w:sz w:val="28"/>
          <w:szCs w:val="28"/>
        </w:rPr>
        <w:t xml:space="preserve"> đến Phụ lục 06</w:t>
      </w:r>
      <w:r w:rsidRPr="00E67ADC">
        <w:rPr>
          <w:rFonts w:ascii="Times New Roman" w:hAnsi="Times New Roman" w:cs="Times New Roman"/>
          <w:bCs/>
          <w:noProof/>
          <w:color w:val="000000" w:themeColor="text1"/>
          <w:sz w:val="28"/>
          <w:szCs w:val="28"/>
          <w:lang w:val="vi-VN"/>
        </w:rPr>
        <w:t xml:space="preserve"> ban hành kèm theo Thông tư này</w:t>
      </w:r>
      <w:r w:rsidR="006E2731" w:rsidRPr="00E67ADC">
        <w:rPr>
          <w:rFonts w:ascii="Times New Roman" w:hAnsi="Times New Roman" w:cs="Times New Roman"/>
          <w:bCs/>
          <w:noProof/>
          <w:color w:val="000000" w:themeColor="text1"/>
          <w:sz w:val="28"/>
          <w:szCs w:val="28"/>
          <w:lang w:val="vi-VN"/>
        </w:rPr>
        <w:t xml:space="preserve"> về Bộ Thông tin và Truyền thông</w:t>
      </w:r>
      <w:r w:rsidRPr="00E67ADC">
        <w:rPr>
          <w:rFonts w:ascii="Times New Roman" w:hAnsi="Times New Roman" w:cs="Times New Roman"/>
          <w:bCs/>
          <w:noProof/>
          <w:color w:val="000000" w:themeColor="text1"/>
          <w:sz w:val="28"/>
          <w:szCs w:val="28"/>
          <w:lang w:val="vi-VN"/>
        </w:rPr>
        <w:t xml:space="preserve"> </w:t>
      </w:r>
      <w:r w:rsidR="006E2731" w:rsidRPr="00E67ADC">
        <w:rPr>
          <w:rFonts w:ascii="Times New Roman" w:hAnsi="Times New Roman" w:cs="Times New Roman"/>
          <w:bCs/>
          <w:noProof/>
          <w:color w:val="000000" w:themeColor="text1"/>
          <w:sz w:val="28"/>
          <w:szCs w:val="28"/>
        </w:rPr>
        <w:t xml:space="preserve">để tổng hợp, theo dõi và báo cáo </w:t>
      </w:r>
      <w:r w:rsidRPr="00E67ADC">
        <w:rPr>
          <w:rFonts w:ascii="Times New Roman" w:hAnsi="Times New Roman" w:cs="Times New Roman"/>
          <w:bCs/>
          <w:noProof/>
          <w:color w:val="000000" w:themeColor="text1"/>
          <w:sz w:val="28"/>
          <w:szCs w:val="28"/>
          <w:lang w:val="vi-VN"/>
        </w:rPr>
        <w:t>và các cơ quan liên quan</w:t>
      </w:r>
      <w:r w:rsidR="006E2731" w:rsidRPr="00E67ADC">
        <w:rPr>
          <w:rFonts w:ascii="Times New Roman" w:hAnsi="Times New Roman" w:cs="Times New Roman"/>
          <w:bCs/>
          <w:noProof/>
          <w:color w:val="000000" w:themeColor="text1"/>
          <w:sz w:val="28"/>
          <w:szCs w:val="28"/>
        </w:rPr>
        <w:t>, thời gian gửi</w:t>
      </w:r>
      <w:r w:rsidRPr="00E67ADC">
        <w:rPr>
          <w:rFonts w:ascii="Times New Roman" w:hAnsi="Times New Roman" w:cs="Times New Roman"/>
          <w:bCs/>
          <w:noProof/>
          <w:color w:val="000000" w:themeColor="text1"/>
          <w:sz w:val="28"/>
          <w:szCs w:val="28"/>
          <w:lang w:val="vi-VN"/>
        </w:rPr>
        <w:t xml:space="preserve"> trước ngày </w:t>
      </w:r>
      <w:r w:rsidR="007E2DD4" w:rsidRPr="00E67ADC">
        <w:rPr>
          <w:rFonts w:ascii="Times New Roman" w:hAnsi="Times New Roman" w:cs="Times New Roman"/>
          <w:bCs/>
          <w:noProof/>
          <w:color w:val="000000" w:themeColor="text1"/>
          <w:sz w:val="28"/>
          <w:szCs w:val="28"/>
        </w:rPr>
        <w:t>28</w:t>
      </w:r>
      <w:r w:rsidRPr="00E67ADC">
        <w:rPr>
          <w:rFonts w:ascii="Times New Roman" w:hAnsi="Times New Roman" w:cs="Times New Roman"/>
          <w:bCs/>
          <w:noProof/>
          <w:color w:val="000000" w:themeColor="text1"/>
          <w:sz w:val="28"/>
          <w:szCs w:val="28"/>
          <w:lang w:val="vi-VN"/>
        </w:rPr>
        <w:t>/</w:t>
      </w:r>
      <w:r w:rsidR="006E2731" w:rsidRPr="00E67ADC">
        <w:rPr>
          <w:rFonts w:ascii="Times New Roman" w:hAnsi="Times New Roman" w:cs="Times New Roman"/>
          <w:bCs/>
          <w:noProof/>
          <w:color w:val="000000" w:themeColor="text1"/>
          <w:sz w:val="28"/>
          <w:szCs w:val="28"/>
        </w:rPr>
        <w:t>0</w:t>
      </w:r>
      <w:r w:rsidR="007E2DD4" w:rsidRPr="00E67ADC">
        <w:rPr>
          <w:rFonts w:ascii="Times New Roman" w:hAnsi="Times New Roman" w:cs="Times New Roman"/>
          <w:bCs/>
          <w:noProof/>
          <w:color w:val="000000" w:themeColor="text1"/>
          <w:sz w:val="28"/>
          <w:szCs w:val="28"/>
        </w:rPr>
        <w:t>2</w:t>
      </w:r>
      <w:r w:rsidRPr="00E67ADC">
        <w:rPr>
          <w:rFonts w:ascii="Times New Roman" w:hAnsi="Times New Roman" w:cs="Times New Roman"/>
          <w:bCs/>
          <w:noProof/>
          <w:color w:val="000000" w:themeColor="text1"/>
          <w:sz w:val="28"/>
          <w:szCs w:val="28"/>
          <w:lang w:val="vi-VN"/>
        </w:rPr>
        <w:t xml:space="preserve"> năm kế hoạch.</w:t>
      </w:r>
    </w:p>
    <w:p w:rsidR="001D2DF5" w:rsidRPr="00B136E5" w:rsidRDefault="001D2DF5" w:rsidP="005E445A">
      <w:pPr>
        <w:widowControl w:val="0"/>
        <w:spacing w:before="120" w:after="0" w:line="288" w:lineRule="auto"/>
        <w:ind w:right="11" w:firstLine="567"/>
        <w:jc w:val="both"/>
        <w:rPr>
          <w:rFonts w:ascii="Times New Roman" w:hAnsi="Times New Roman" w:cs="Times New Roman"/>
          <w:b/>
          <w:noProof/>
          <w:color w:val="000000"/>
          <w:sz w:val="28"/>
          <w:szCs w:val="28"/>
          <w:lang w:val="vi-VN"/>
        </w:rPr>
      </w:pPr>
      <w:r w:rsidRPr="00B136E5">
        <w:rPr>
          <w:rFonts w:ascii="Times New Roman" w:hAnsi="Times New Roman" w:cs="Times New Roman"/>
          <w:b/>
          <w:noProof/>
          <w:color w:val="000000"/>
          <w:sz w:val="28"/>
          <w:szCs w:val="28"/>
          <w:lang w:val="vi-VN"/>
        </w:rPr>
        <w:t>Điều 1</w:t>
      </w:r>
      <w:r w:rsidR="00A6041D">
        <w:rPr>
          <w:rFonts w:ascii="Times New Roman" w:hAnsi="Times New Roman" w:cs="Times New Roman"/>
          <w:b/>
          <w:noProof/>
          <w:color w:val="000000"/>
          <w:sz w:val="28"/>
          <w:szCs w:val="28"/>
        </w:rPr>
        <w:t>0</w:t>
      </w:r>
      <w:r w:rsidRPr="00B136E5">
        <w:rPr>
          <w:rFonts w:ascii="Times New Roman" w:hAnsi="Times New Roman" w:cs="Times New Roman"/>
          <w:b/>
          <w:noProof/>
          <w:color w:val="000000"/>
          <w:sz w:val="28"/>
          <w:szCs w:val="28"/>
          <w:lang w:val="vi-VN"/>
        </w:rPr>
        <w:t>. Huy động nguồn lực thực hiện</w:t>
      </w:r>
      <w:r w:rsidRPr="00B136E5">
        <w:rPr>
          <w:rFonts w:ascii="Times New Roman" w:hAnsi="Times New Roman" w:cs="Times New Roman"/>
          <w:b/>
          <w:noProof/>
          <w:color w:val="000000"/>
          <w:sz w:val="28"/>
          <w:szCs w:val="28"/>
        </w:rPr>
        <w:t xml:space="preserve"> </w:t>
      </w:r>
      <w:r w:rsidR="00F240B1" w:rsidRPr="00B136E5">
        <w:rPr>
          <w:rFonts w:ascii="Times New Roman" w:hAnsi="Times New Roman" w:cs="Times New Roman"/>
          <w:b/>
          <w:noProof/>
          <w:color w:val="000000"/>
          <w:sz w:val="28"/>
          <w:szCs w:val="28"/>
        </w:rPr>
        <w:t>các nội dung thành phần thông tin và truyền thông</w:t>
      </w:r>
    </w:p>
    <w:p w:rsidR="001D2DF5" w:rsidRPr="006E2731" w:rsidRDefault="001D2DF5" w:rsidP="005E445A">
      <w:pPr>
        <w:pStyle w:val="NormalWeb"/>
        <w:widowControl w:val="0"/>
        <w:spacing w:before="120" w:beforeAutospacing="0" w:after="0" w:afterAutospacing="0" w:line="288" w:lineRule="auto"/>
        <w:ind w:right="11" w:firstLine="567"/>
        <w:jc w:val="both"/>
        <w:rPr>
          <w:noProof/>
          <w:color w:val="000000"/>
          <w:sz w:val="28"/>
          <w:szCs w:val="28"/>
        </w:rPr>
      </w:pPr>
      <w:r w:rsidRPr="00B136E5">
        <w:rPr>
          <w:noProof/>
          <w:color w:val="000000"/>
          <w:sz w:val="28"/>
          <w:szCs w:val="28"/>
          <w:lang w:val="vi-VN"/>
        </w:rPr>
        <w:t>1. Các</w:t>
      </w:r>
      <w:r w:rsidR="006E2731">
        <w:rPr>
          <w:noProof/>
          <w:color w:val="000000"/>
          <w:sz w:val="28"/>
          <w:szCs w:val="28"/>
        </w:rPr>
        <w:t xml:space="preserve"> b</w:t>
      </w:r>
      <w:r w:rsidRPr="00B136E5">
        <w:rPr>
          <w:noProof/>
          <w:color w:val="000000"/>
          <w:sz w:val="28"/>
          <w:szCs w:val="28"/>
          <w:lang w:val="vi-VN"/>
        </w:rPr>
        <w:t>ộ, ngành, địa phương có trách nhiệm bố trí kinh phí bổ sung, lồng ghép việc thực hiện</w:t>
      </w:r>
      <w:r w:rsidRPr="00B136E5">
        <w:rPr>
          <w:noProof/>
          <w:color w:val="000000"/>
          <w:sz w:val="28"/>
          <w:szCs w:val="28"/>
        </w:rPr>
        <w:t xml:space="preserve"> </w:t>
      </w:r>
      <w:r w:rsidRPr="00B136E5">
        <w:rPr>
          <w:noProof/>
          <w:color w:val="000000"/>
          <w:sz w:val="28"/>
          <w:szCs w:val="28"/>
          <w:lang w:val="vi-VN"/>
        </w:rPr>
        <w:t>với các hoạt động</w:t>
      </w:r>
      <w:r w:rsidR="006E2731">
        <w:rPr>
          <w:noProof/>
          <w:color w:val="000000"/>
          <w:sz w:val="28"/>
          <w:szCs w:val="28"/>
        </w:rPr>
        <w:t xml:space="preserve"> của chương trình, đề án</w:t>
      </w:r>
      <w:r w:rsidRPr="00B136E5">
        <w:rPr>
          <w:noProof/>
          <w:color w:val="000000"/>
          <w:sz w:val="28"/>
          <w:szCs w:val="28"/>
          <w:lang w:val="vi-VN"/>
        </w:rPr>
        <w:t xml:space="preserve"> khác để thực hiện các nội dung </w:t>
      </w:r>
      <w:r w:rsidR="006E2731">
        <w:rPr>
          <w:noProof/>
          <w:color w:val="000000"/>
          <w:sz w:val="28"/>
          <w:szCs w:val="28"/>
        </w:rPr>
        <w:t>thành phần về TTTT của Chương trình.</w:t>
      </w:r>
    </w:p>
    <w:p w:rsidR="006E2731" w:rsidRDefault="001D2DF5" w:rsidP="005E445A">
      <w:pPr>
        <w:pStyle w:val="NormalWeb"/>
        <w:widowControl w:val="0"/>
        <w:spacing w:before="120" w:beforeAutospacing="0" w:after="0" w:afterAutospacing="0" w:line="288" w:lineRule="auto"/>
        <w:ind w:right="11" w:firstLine="567"/>
        <w:jc w:val="both"/>
        <w:rPr>
          <w:noProof/>
          <w:color w:val="000000"/>
          <w:sz w:val="28"/>
          <w:szCs w:val="28"/>
        </w:rPr>
      </w:pPr>
      <w:r w:rsidRPr="00B136E5">
        <w:rPr>
          <w:noProof/>
          <w:color w:val="000000"/>
          <w:sz w:val="28"/>
          <w:szCs w:val="28"/>
          <w:lang w:val="vi-VN"/>
        </w:rPr>
        <w:t xml:space="preserve">2. Các địa phương có trách nhiệm bố trí vốn đối ứng thực hiện các nội dung </w:t>
      </w:r>
      <w:r w:rsidR="00F240B1" w:rsidRPr="00B136E5">
        <w:rPr>
          <w:noProof/>
          <w:color w:val="000000"/>
          <w:sz w:val="28"/>
          <w:szCs w:val="28"/>
        </w:rPr>
        <w:t xml:space="preserve">thành phần thông tin và truyền thông </w:t>
      </w:r>
      <w:r w:rsidRPr="00B136E5">
        <w:rPr>
          <w:noProof/>
          <w:color w:val="000000"/>
          <w:sz w:val="28"/>
          <w:szCs w:val="28"/>
          <w:lang w:val="vi-VN"/>
        </w:rPr>
        <w:t>theo quy định</w:t>
      </w:r>
      <w:r w:rsidR="006E2731">
        <w:rPr>
          <w:noProof/>
          <w:color w:val="000000"/>
          <w:sz w:val="28"/>
          <w:szCs w:val="28"/>
        </w:rPr>
        <w:t>.</w:t>
      </w:r>
    </w:p>
    <w:p w:rsidR="00F240B1" w:rsidRPr="00B136E5" w:rsidRDefault="001D2DF5" w:rsidP="005E445A">
      <w:pPr>
        <w:widowControl w:val="0"/>
        <w:spacing w:before="120" w:after="0" w:line="288" w:lineRule="auto"/>
        <w:ind w:right="11" w:firstLine="567"/>
        <w:jc w:val="both"/>
        <w:rPr>
          <w:rFonts w:ascii="Times New Roman" w:hAnsi="Times New Roman" w:cs="Times New Roman"/>
          <w:b/>
          <w:noProof/>
          <w:color w:val="000000"/>
          <w:sz w:val="28"/>
          <w:szCs w:val="28"/>
        </w:rPr>
      </w:pPr>
      <w:r w:rsidRPr="00B136E5">
        <w:rPr>
          <w:rFonts w:ascii="Times New Roman" w:hAnsi="Times New Roman" w:cs="Times New Roman"/>
          <w:b/>
          <w:noProof/>
          <w:color w:val="000000"/>
          <w:sz w:val="28"/>
          <w:szCs w:val="28"/>
          <w:lang w:val="vi-VN"/>
        </w:rPr>
        <w:t>Điều 1</w:t>
      </w:r>
      <w:r w:rsidR="00A6041D">
        <w:rPr>
          <w:rFonts w:ascii="Times New Roman" w:hAnsi="Times New Roman" w:cs="Times New Roman"/>
          <w:b/>
          <w:noProof/>
          <w:color w:val="000000"/>
          <w:sz w:val="28"/>
          <w:szCs w:val="28"/>
        </w:rPr>
        <w:t>1</w:t>
      </w:r>
      <w:r w:rsidRPr="00B136E5">
        <w:rPr>
          <w:rFonts w:ascii="Times New Roman" w:hAnsi="Times New Roman" w:cs="Times New Roman"/>
          <w:b/>
          <w:noProof/>
          <w:color w:val="000000"/>
          <w:sz w:val="28"/>
          <w:szCs w:val="28"/>
          <w:lang w:val="vi-VN"/>
        </w:rPr>
        <w:t>. Trách nhiệm quản lý, giám sát, đánh giá thực hiện các nội dung</w:t>
      </w:r>
      <w:r w:rsidR="00F240B1" w:rsidRPr="00B136E5">
        <w:rPr>
          <w:rFonts w:ascii="Times New Roman" w:hAnsi="Times New Roman" w:cs="Times New Roman"/>
          <w:b/>
          <w:noProof/>
          <w:color w:val="000000"/>
          <w:sz w:val="28"/>
          <w:szCs w:val="28"/>
        </w:rPr>
        <w:t xml:space="preserve"> thành phần thông tin và truyền thông</w:t>
      </w:r>
    </w:p>
    <w:p w:rsidR="001D2DF5" w:rsidRPr="00B136E5" w:rsidRDefault="001D2DF5" w:rsidP="005E445A">
      <w:pPr>
        <w:widowControl w:val="0"/>
        <w:spacing w:before="120" w:after="0" w:line="288" w:lineRule="auto"/>
        <w:ind w:right="11" w:firstLine="567"/>
        <w:jc w:val="both"/>
        <w:rPr>
          <w:rFonts w:ascii="Times New Roman" w:hAnsi="Times New Roman" w:cs="Times New Roman"/>
          <w:noProof/>
          <w:color w:val="000000"/>
          <w:sz w:val="28"/>
          <w:szCs w:val="28"/>
          <w:lang w:val="vi-VN"/>
        </w:rPr>
      </w:pPr>
      <w:r w:rsidRPr="00B136E5">
        <w:rPr>
          <w:rFonts w:ascii="Times New Roman" w:hAnsi="Times New Roman" w:cs="Times New Roman"/>
          <w:noProof/>
          <w:color w:val="000000"/>
          <w:sz w:val="28"/>
          <w:szCs w:val="28"/>
          <w:lang w:val="vi-VN"/>
        </w:rPr>
        <w:t xml:space="preserve">1. Trách nhiệm quản lý, chỉ đạo trực tiếp các nội dung </w:t>
      </w:r>
      <w:r w:rsidR="00F240B1" w:rsidRPr="00B136E5">
        <w:rPr>
          <w:rFonts w:ascii="Times New Roman" w:hAnsi="Times New Roman" w:cs="Times New Roman"/>
          <w:noProof/>
          <w:color w:val="000000"/>
          <w:sz w:val="28"/>
          <w:szCs w:val="28"/>
        </w:rPr>
        <w:t>thành phần thông tin và truyền thông của Chương trình</w:t>
      </w:r>
      <w:r w:rsidRPr="00B136E5">
        <w:rPr>
          <w:rFonts w:ascii="Times New Roman" w:hAnsi="Times New Roman" w:cs="Times New Roman"/>
          <w:noProof/>
          <w:color w:val="000000"/>
          <w:sz w:val="28"/>
          <w:szCs w:val="28"/>
          <w:lang w:val="vi-VN"/>
        </w:rPr>
        <w:t>:</w:t>
      </w:r>
    </w:p>
    <w:p w:rsidR="00F240B1" w:rsidRPr="00B136E5" w:rsidRDefault="001D2DF5" w:rsidP="005E445A">
      <w:pPr>
        <w:widowControl w:val="0"/>
        <w:spacing w:before="120" w:after="0" w:line="288" w:lineRule="auto"/>
        <w:ind w:right="11" w:firstLine="567"/>
        <w:jc w:val="both"/>
        <w:rPr>
          <w:rFonts w:ascii="Times New Roman" w:hAnsi="Times New Roman" w:cs="Times New Roman"/>
          <w:noProof/>
          <w:color w:val="000000"/>
          <w:sz w:val="28"/>
          <w:szCs w:val="28"/>
        </w:rPr>
      </w:pPr>
      <w:r w:rsidRPr="00B136E5">
        <w:rPr>
          <w:rFonts w:ascii="Times New Roman" w:hAnsi="Times New Roman" w:cs="Times New Roman"/>
          <w:noProof/>
          <w:color w:val="000000"/>
          <w:sz w:val="28"/>
          <w:szCs w:val="28"/>
        </w:rPr>
        <w:t>a</w:t>
      </w:r>
      <w:r w:rsidRPr="00B136E5">
        <w:rPr>
          <w:rFonts w:ascii="Times New Roman" w:hAnsi="Times New Roman" w:cs="Times New Roman"/>
          <w:noProof/>
          <w:color w:val="000000"/>
          <w:sz w:val="28"/>
          <w:szCs w:val="28"/>
          <w:lang w:val="vi-VN"/>
        </w:rPr>
        <w:t xml:space="preserve">) Bộ Thông tin và Truyền thông </w:t>
      </w:r>
      <w:r w:rsidRPr="00B136E5">
        <w:rPr>
          <w:rFonts w:ascii="Times New Roman" w:hAnsi="Times New Roman" w:cs="Times New Roman"/>
          <w:noProof/>
          <w:color w:val="000000"/>
          <w:sz w:val="28"/>
          <w:szCs w:val="28"/>
        </w:rPr>
        <w:t>chủ trì</w:t>
      </w:r>
      <w:r w:rsidR="003A210C">
        <w:rPr>
          <w:rFonts w:ascii="Times New Roman" w:hAnsi="Times New Roman" w:cs="Times New Roman"/>
          <w:noProof/>
          <w:color w:val="000000"/>
          <w:sz w:val="28"/>
          <w:szCs w:val="28"/>
        </w:rPr>
        <w:t>,</w:t>
      </w:r>
      <w:r w:rsidRPr="00B136E5">
        <w:rPr>
          <w:rFonts w:ascii="Times New Roman" w:hAnsi="Times New Roman" w:cs="Times New Roman"/>
          <w:noProof/>
          <w:color w:val="000000"/>
          <w:sz w:val="28"/>
          <w:szCs w:val="28"/>
          <w:lang w:val="vi-VN"/>
        </w:rPr>
        <w:t xml:space="preserve"> chỉ đạo tổ chức thực hiện </w:t>
      </w:r>
      <w:r w:rsidR="00F240B1" w:rsidRPr="00B136E5">
        <w:rPr>
          <w:rFonts w:ascii="Times New Roman" w:hAnsi="Times New Roman" w:cs="Times New Roman"/>
          <w:noProof/>
          <w:color w:val="000000"/>
          <w:sz w:val="28"/>
          <w:szCs w:val="28"/>
        </w:rPr>
        <w:t>các nội dung thành phần thông tin và truyền thông của Chương trình</w:t>
      </w:r>
      <w:r w:rsidR="003A210C">
        <w:rPr>
          <w:rFonts w:ascii="Times New Roman" w:hAnsi="Times New Roman" w:cs="Times New Roman"/>
          <w:noProof/>
          <w:color w:val="000000"/>
          <w:sz w:val="28"/>
          <w:szCs w:val="28"/>
        </w:rPr>
        <w:t xml:space="preserve"> theo hướng dẫn tại Thông tư này</w:t>
      </w:r>
      <w:r w:rsidR="00F240B1" w:rsidRPr="00B136E5">
        <w:rPr>
          <w:rFonts w:ascii="Times New Roman" w:hAnsi="Times New Roman" w:cs="Times New Roman"/>
          <w:noProof/>
          <w:color w:val="000000"/>
          <w:sz w:val="28"/>
          <w:szCs w:val="28"/>
        </w:rPr>
        <w:t>;</w:t>
      </w:r>
    </w:p>
    <w:p w:rsidR="001D2DF5" w:rsidRPr="00B136E5" w:rsidRDefault="001D2DF5" w:rsidP="005E445A">
      <w:pPr>
        <w:widowControl w:val="0"/>
        <w:spacing w:before="120" w:after="0" w:line="288" w:lineRule="auto"/>
        <w:ind w:right="11" w:firstLine="567"/>
        <w:jc w:val="both"/>
        <w:rPr>
          <w:rFonts w:ascii="Times New Roman" w:hAnsi="Times New Roman" w:cs="Times New Roman"/>
          <w:noProof/>
          <w:color w:val="000000"/>
          <w:sz w:val="28"/>
          <w:szCs w:val="28"/>
          <w:lang w:val="vi-VN"/>
        </w:rPr>
      </w:pPr>
      <w:r w:rsidRPr="00B136E5">
        <w:rPr>
          <w:rFonts w:ascii="Times New Roman" w:hAnsi="Times New Roman" w:cs="Times New Roman"/>
          <w:noProof/>
          <w:color w:val="000000"/>
          <w:spacing w:val="-2"/>
          <w:sz w:val="28"/>
          <w:szCs w:val="28"/>
        </w:rPr>
        <w:t>b</w:t>
      </w:r>
      <w:r w:rsidRPr="00B136E5">
        <w:rPr>
          <w:rFonts w:ascii="Times New Roman" w:hAnsi="Times New Roman" w:cs="Times New Roman"/>
          <w:noProof/>
          <w:color w:val="000000"/>
          <w:spacing w:val="-2"/>
          <w:sz w:val="28"/>
          <w:szCs w:val="28"/>
          <w:lang w:val="vi-VN"/>
        </w:rPr>
        <w:t xml:space="preserve">) Ở địa phương: </w:t>
      </w:r>
      <w:r w:rsidRPr="00B136E5">
        <w:rPr>
          <w:rFonts w:ascii="Times New Roman" w:hAnsi="Times New Roman" w:cs="Times New Roman"/>
          <w:noProof/>
          <w:color w:val="000000"/>
          <w:spacing w:val="-2"/>
          <w:sz w:val="28"/>
          <w:szCs w:val="28"/>
        </w:rPr>
        <w:t xml:space="preserve">Ủy ban nhân dân </w:t>
      </w:r>
      <w:r w:rsidRPr="00B136E5">
        <w:rPr>
          <w:rFonts w:ascii="Times New Roman" w:hAnsi="Times New Roman" w:cs="Times New Roman"/>
          <w:noProof/>
          <w:color w:val="000000"/>
          <w:spacing w:val="-2"/>
          <w:sz w:val="28"/>
          <w:szCs w:val="28"/>
          <w:lang w:val="vi-VN"/>
        </w:rPr>
        <w:t>cấp tỉnh chỉ đạo Sở Thông tin và Truyền thông, các Sở, ban, ngành liên quan tham mưu, đề xuất chỉ đạo</w:t>
      </w:r>
      <w:r w:rsidR="003A210C">
        <w:rPr>
          <w:rFonts w:ascii="Times New Roman" w:hAnsi="Times New Roman" w:cs="Times New Roman"/>
          <w:noProof/>
          <w:color w:val="000000"/>
          <w:spacing w:val="-2"/>
          <w:sz w:val="28"/>
          <w:szCs w:val="28"/>
        </w:rPr>
        <w:t>,</w:t>
      </w:r>
      <w:r w:rsidRPr="00B136E5">
        <w:rPr>
          <w:rFonts w:ascii="Times New Roman" w:hAnsi="Times New Roman" w:cs="Times New Roman"/>
          <w:noProof/>
          <w:color w:val="000000"/>
          <w:spacing w:val="-2"/>
          <w:sz w:val="28"/>
          <w:szCs w:val="28"/>
          <w:lang w:val="vi-VN"/>
        </w:rPr>
        <w:t xml:space="preserve"> tổ chức thực hiện </w:t>
      </w:r>
      <w:r w:rsidR="00F240B1" w:rsidRPr="00B136E5">
        <w:rPr>
          <w:rFonts w:ascii="Times New Roman" w:hAnsi="Times New Roman" w:cs="Times New Roman"/>
          <w:noProof/>
          <w:color w:val="000000"/>
          <w:spacing w:val="-2"/>
          <w:sz w:val="28"/>
          <w:szCs w:val="28"/>
        </w:rPr>
        <w:t>các nội dung thành phần thông tin và truyền thông</w:t>
      </w:r>
      <w:r w:rsidRPr="00B136E5">
        <w:rPr>
          <w:rFonts w:ascii="Times New Roman" w:hAnsi="Times New Roman" w:cs="Times New Roman"/>
          <w:noProof/>
          <w:color w:val="000000"/>
          <w:spacing w:val="-2"/>
          <w:sz w:val="28"/>
          <w:szCs w:val="28"/>
          <w:lang w:val="vi-VN"/>
        </w:rPr>
        <w:t xml:space="preserve"> trên địa bàn; kiểm tra, giám sát, đánh giá và tổng hợp báo cáo kết quả thực hiện</w:t>
      </w:r>
      <w:r w:rsidRPr="00B136E5">
        <w:rPr>
          <w:rFonts w:ascii="Times New Roman" w:hAnsi="Times New Roman" w:cs="Times New Roman"/>
          <w:noProof/>
          <w:color w:val="000000"/>
          <w:spacing w:val="-2"/>
          <w:sz w:val="28"/>
          <w:szCs w:val="28"/>
        </w:rPr>
        <w:t xml:space="preserve"> </w:t>
      </w:r>
      <w:r w:rsidRPr="00B136E5">
        <w:rPr>
          <w:rFonts w:ascii="Times New Roman" w:hAnsi="Times New Roman" w:cs="Times New Roman"/>
          <w:noProof/>
          <w:color w:val="000000"/>
          <w:spacing w:val="-2"/>
          <w:sz w:val="28"/>
          <w:szCs w:val="28"/>
          <w:lang w:val="vi-VN"/>
        </w:rPr>
        <w:t>theo định kỳ</w:t>
      </w:r>
      <w:r w:rsidR="00F240B1" w:rsidRPr="00B136E5">
        <w:rPr>
          <w:rFonts w:ascii="Times New Roman" w:hAnsi="Times New Roman" w:cs="Times New Roman"/>
          <w:noProof/>
          <w:color w:val="000000"/>
          <w:spacing w:val="-2"/>
          <w:sz w:val="28"/>
          <w:szCs w:val="28"/>
        </w:rPr>
        <w:t xml:space="preserve"> hoặc</w:t>
      </w:r>
      <w:r w:rsidRPr="00B136E5">
        <w:rPr>
          <w:rFonts w:ascii="Times New Roman" w:hAnsi="Times New Roman" w:cs="Times New Roman"/>
          <w:noProof/>
          <w:color w:val="000000"/>
          <w:spacing w:val="-2"/>
          <w:sz w:val="28"/>
          <w:szCs w:val="28"/>
          <w:lang w:val="vi-VN"/>
        </w:rPr>
        <w:t xml:space="preserve"> đột xuất</w:t>
      </w:r>
      <w:r w:rsidRPr="00B136E5">
        <w:rPr>
          <w:rFonts w:ascii="Times New Roman" w:hAnsi="Times New Roman" w:cs="Times New Roman"/>
          <w:noProof/>
          <w:color w:val="000000"/>
          <w:spacing w:val="-2"/>
          <w:sz w:val="28"/>
          <w:szCs w:val="28"/>
        </w:rPr>
        <w:t>.</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lang w:val="vi-VN"/>
        </w:rPr>
      </w:pPr>
      <w:r w:rsidRPr="00B136E5">
        <w:rPr>
          <w:rFonts w:ascii="Times New Roman" w:hAnsi="Times New Roman" w:cs="Times New Roman"/>
          <w:noProof/>
          <w:color w:val="000000"/>
          <w:sz w:val="28"/>
          <w:szCs w:val="28"/>
          <w:lang w:val="vi-VN"/>
        </w:rPr>
        <w:t>2. Theo dõi, giám sát, kiểm tra, đánh giá thực hiện</w:t>
      </w:r>
      <w:r w:rsidRPr="00B136E5">
        <w:rPr>
          <w:rFonts w:ascii="Times New Roman" w:hAnsi="Times New Roman" w:cs="Times New Roman"/>
          <w:noProof/>
          <w:color w:val="000000"/>
          <w:sz w:val="28"/>
          <w:szCs w:val="28"/>
        </w:rPr>
        <w:t xml:space="preserve"> </w:t>
      </w:r>
      <w:r w:rsidR="00F240B1" w:rsidRPr="00B136E5">
        <w:rPr>
          <w:rFonts w:ascii="Times New Roman" w:hAnsi="Times New Roman" w:cs="Times New Roman"/>
          <w:noProof/>
          <w:color w:val="000000"/>
          <w:sz w:val="28"/>
          <w:szCs w:val="28"/>
        </w:rPr>
        <w:t>các nội dung thành phần thông tin và truyền thông</w:t>
      </w:r>
      <w:r w:rsidRPr="00B136E5">
        <w:rPr>
          <w:rFonts w:ascii="Times New Roman" w:hAnsi="Times New Roman" w:cs="Times New Roman"/>
          <w:noProof/>
          <w:color w:val="000000"/>
          <w:sz w:val="28"/>
          <w:szCs w:val="28"/>
          <w:lang w:val="vi-VN"/>
        </w:rPr>
        <w:t>:</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lang w:val="vi-VN"/>
        </w:rPr>
      </w:pPr>
      <w:r w:rsidRPr="00B136E5">
        <w:rPr>
          <w:rFonts w:ascii="Times New Roman" w:hAnsi="Times New Roman" w:cs="Times New Roman"/>
          <w:noProof/>
          <w:color w:val="000000"/>
          <w:sz w:val="28"/>
          <w:szCs w:val="28"/>
          <w:lang w:val="vi-VN"/>
        </w:rPr>
        <w:t xml:space="preserve">a) </w:t>
      </w:r>
      <w:r w:rsidR="00590F1E">
        <w:rPr>
          <w:rFonts w:ascii="Times New Roman" w:hAnsi="Times New Roman" w:cs="Times New Roman"/>
          <w:noProof/>
          <w:color w:val="000000"/>
          <w:sz w:val="28"/>
          <w:szCs w:val="28"/>
        </w:rPr>
        <w:t>Phương thức t</w:t>
      </w:r>
      <w:r w:rsidRPr="00B136E5">
        <w:rPr>
          <w:rFonts w:ascii="Times New Roman" w:hAnsi="Times New Roman" w:cs="Times New Roman"/>
          <w:noProof/>
          <w:color w:val="000000"/>
          <w:sz w:val="28"/>
          <w:szCs w:val="28"/>
          <w:lang w:val="vi-VN"/>
        </w:rPr>
        <w:t>heo dõi, giám sát, kiểm tra, đánh giá tình hình thực hiện</w:t>
      </w:r>
      <w:r w:rsidRPr="00B136E5">
        <w:rPr>
          <w:rFonts w:ascii="Times New Roman" w:hAnsi="Times New Roman" w:cs="Times New Roman"/>
          <w:noProof/>
          <w:color w:val="000000"/>
          <w:sz w:val="28"/>
          <w:szCs w:val="28"/>
        </w:rPr>
        <w:t xml:space="preserve"> </w:t>
      </w:r>
      <w:r w:rsidRPr="00B136E5">
        <w:rPr>
          <w:rFonts w:ascii="Times New Roman" w:hAnsi="Times New Roman" w:cs="Times New Roman"/>
          <w:noProof/>
          <w:color w:val="000000"/>
          <w:sz w:val="28"/>
          <w:szCs w:val="28"/>
          <w:lang w:val="vi-VN"/>
        </w:rPr>
        <w:t>thông qua các hình thức báo cáo:</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lang w:val="vi-VN"/>
        </w:rPr>
      </w:pPr>
      <w:r w:rsidRPr="00B136E5">
        <w:rPr>
          <w:rFonts w:ascii="Times New Roman" w:hAnsi="Times New Roman" w:cs="Times New Roman"/>
          <w:noProof/>
          <w:color w:val="000000"/>
          <w:sz w:val="28"/>
          <w:szCs w:val="28"/>
          <w:lang w:val="vi-VN"/>
        </w:rPr>
        <w:t>- Báo cáo kế hoạch, báo cáo kết quả phân bổ và sử dụng nguồn vốn, kết quả thực hiện các mục tiêu, nhiệm vụ và huy động các nguồn vốn huy động thực hiện</w:t>
      </w:r>
      <w:r w:rsidR="00F240B1" w:rsidRPr="00B136E5">
        <w:rPr>
          <w:rFonts w:ascii="Times New Roman" w:hAnsi="Times New Roman" w:cs="Times New Roman"/>
          <w:noProof/>
          <w:color w:val="000000"/>
          <w:sz w:val="28"/>
          <w:szCs w:val="28"/>
        </w:rPr>
        <w:t xml:space="preserve"> các nội dung thành phần thông tin và truyền thông</w:t>
      </w:r>
      <w:r w:rsidRPr="00B136E5">
        <w:rPr>
          <w:rFonts w:ascii="Times New Roman" w:hAnsi="Times New Roman" w:cs="Times New Roman"/>
          <w:noProof/>
          <w:color w:val="000000"/>
          <w:sz w:val="28"/>
          <w:szCs w:val="28"/>
          <w:lang w:val="vi-VN"/>
        </w:rPr>
        <w:t xml:space="preserve"> của các </w:t>
      </w:r>
      <w:r w:rsidR="00590F1E">
        <w:rPr>
          <w:rFonts w:ascii="Times New Roman" w:hAnsi="Times New Roman" w:cs="Times New Roman"/>
          <w:noProof/>
          <w:color w:val="000000"/>
          <w:sz w:val="28"/>
          <w:szCs w:val="28"/>
        </w:rPr>
        <w:t>b</w:t>
      </w:r>
      <w:r w:rsidRPr="00B136E5">
        <w:rPr>
          <w:rFonts w:ascii="Times New Roman" w:hAnsi="Times New Roman" w:cs="Times New Roman"/>
          <w:noProof/>
          <w:color w:val="000000"/>
          <w:sz w:val="28"/>
          <w:szCs w:val="28"/>
          <w:lang w:val="vi-VN"/>
        </w:rPr>
        <w:t>ộ, ngành, địa phương.</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pacing w:val="-4"/>
          <w:sz w:val="28"/>
          <w:szCs w:val="28"/>
          <w:lang w:val="vi-VN"/>
        </w:rPr>
      </w:pPr>
      <w:r w:rsidRPr="00B136E5">
        <w:rPr>
          <w:rFonts w:ascii="Times New Roman" w:hAnsi="Times New Roman" w:cs="Times New Roman"/>
          <w:noProof/>
          <w:color w:val="000000"/>
          <w:spacing w:val="-4"/>
          <w:sz w:val="28"/>
          <w:szCs w:val="28"/>
          <w:lang w:val="vi-VN"/>
        </w:rPr>
        <w:t xml:space="preserve">- Thực hiện báo cáo, đánh giá theo hệ thống chỉ số đánh giá thực hiện theo quy định.   </w:t>
      </w:r>
    </w:p>
    <w:p w:rsidR="001D2DF5" w:rsidRPr="00B136E5" w:rsidRDefault="00590F1E" w:rsidP="005E445A">
      <w:pPr>
        <w:widowControl w:val="0"/>
        <w:spacing w:before="120" w:after="0" w:line="288" w:lineRule="auto"/>
        <w:ind w:right="9" w:firstLine="567"/>
        <w:jc w:val="both"/>
        <w:rPr>
          <w:rFonts w:ascii="Times New Roman" w:hAnsi="Times New Roman" w:cs="Times New Roman"/>
          <w:noProof/>
          <w:color w:val="000000"/>
          <w:sz w:val="28"/>
          <w:szCs w:val="28"/>
          <w:lang w:val="vi-VN"/>
        </w:rPr>
      </w:pPr>
      <w:r>
        <w:rPr>
          <w:rFonts w:ascii="Times New Roman" w:hAnsi="Times New Roman" w:cs="Times New Roman"/>
          <w:noProof/>
          <w:color w:val="000000"/>
          <w:sz w:val="28"/>
          <w:szCs w:val="28"/>
        </w:rPr>
        <w:t>-</w:t>
      </w:r>
      <w:r w:rsidR="001D2DF5" w:rsidRPr="00B136E5">
        <w:rPr>
          <w:rFonts w:ascii="Times New Roman" w:hAnsi="Times New Roman" w:cs="Times New Roman"/>
          <w:noProof/>
          <w:color w:val="000000"/>
          <w:sz w:val="28"/>
          <w:szCs w:val="28"/>
          <w:lang w:val="vi-VN"/>
        </w:rPr>
        <w:t xml:space="preserve"> Tổ chức hội nghị sơ kết đánh giá tình hình thực hiện</w:t>
      </w:r>
      <w:r w:rsidR="001D2DF5" w:rsidRPr="00B136E5">
        <w:rPr>
          <w:rFonts w:ascii="Times New Roman" w:hAnsi="Times New Roman" w:cs="Times New Roman"/>
          <w:noProof/>
          <w:color w:val="000000"/>
          <w:sz w:val="28"/>
          <w:szCs w:val="28"/>
        </w:rPr>
        <w:t xml:space="preserve"> </w:t>
      </w:r>
      <w:r w:rsidR="00F240B1" w:rsidRPr="00B136E5">
        <w:rPr>
          <w:rFonts w:ascii="Times New Roman" w:hAnsi="Times New Roman" w:cs="Times New Roman"/>
          <w:noProof/>
          <w:color w:val="000000"/>
          <w:sz w:val="28"/>
          <w:szCs w:val="28"/>
        </w:rPr>
        <w:t>các nội dung thành phần thông tin và truyền thông của Chương trình</w:t>
      </w:r>
      <w:r w:rsidR="001D2DF5" w:rsidRPr="00B136E5">
        <w:rPr>
          <w:rFonts w:ascii="Times New Roman" w:hAnsi="Times New Roman" w:cs="Times New Roman"/>
          <w:noProof/>
          <w:color w:val="000000"/>
          <w:sz w:val="28"/>
          <w:szCs w:val="28"/>
          <w:lang w:val="vi-VN"/>
        </w:rPr>
        <w:t>.</w:t>
      </w:r>
    </w:p>
    <w:p w:rsidR="001D2DF5" w:rsidRPr="00B136E5" w:rsidRDefault="00590F1E" w:rsidP="005E445A">
      <w:pPr>
        <w:widowControl w:val="0"/>
        <w:spacing w:before="120" w:after="0" w:line="288" w:lineRule="auto"/>
        <w:ind w:right="9" w:firstLine="567"/>
        <w:jc w:val="both"/>
        <w:rPr>
          <w:rFonts w:ascii="Times New Roman" w:hAnsi="Times New Roman" w:cs="Times New Roman"/>
          <w:noProof/>
          <w:color w:val="000000"/>
          <w:sz w:val="28"/>
          <w:szCs w:val="28"/>
          <w:lang w:val="vi-VN"/>
        </w:rPr>
      </w:pPr>
      <w:r>
        <w:rPr>
          <w:rFonts w:ascii="Times New Roman" w:hAnsi="Times New Roman" w:cs="Times New Roman"/>
          <w:noProof/>
          <w:color w:val="000000"/>
          <w:sz w:val="28"/>
          <w:szCs w:val="28"/>
        </w:rPr>
        <w:t>b</w:t>
      </w:r>
      <w:r w:rsidR="001D2DF5" w:rsidRPr="00B136E5">
        <w:rPr>
          <w:rFonts w:ascii="Times New Roman" w:hAnsi="Times New Roman" w:cs="Times New Roman"/>
          <w:noProof/>
          <w:color w:val="000000"/>
          <w:sz w:val="28"/>
          <w:szCs w:val="28"/>
          <w:lang w:val="vi-VN"/>
        </w:rPr>
        <w:t>) Trách nhiệm theo dõi, giám sát, kiểm tra, đánh giá việc thực hiện</w:t>
      </w:r>
      <w:r w:rsidR="00F240B1" w:rsidRPr="00B136E5">
        <w:rPr>
          <w:rFonts w:ascii="Times New Roman" w:hAnsi="Times New Roman" w:cs="Times New Roman"/>
          <w:noProof/>
          <w:color w:val="000000"/>
          <w:sz w:val="28"/>
          <w:szCs w:val="28"/>
        </w:rPr>
        <w:t xml:space="preserve"> các n</w:t>
      </w:r>
      <w:r>
        <w:rPr>
          <w:rFonts w:ascii="Times New Roman" w:hAnsi="Times New Roman" w:cs="Times New Roman"/>
          <w:noProof/>
          <w:color w:val="000000"/>
          <w:sz w:val="28"/>
          <w:szCs w:val="28"/>
        </w:rPr>
        <w:t>ội</w:t>
      </w:r>
      <w:r w:rsidR="00F240B1" w:rsidRPr="00B136E5">
        <w:rPr>
          <w:rFonts w:ascii="Times New Roman" w:hAnsi="Times New Roman" w:cs="Times New Roman"/>
          <w:noProof/>
          <w:color w:val="000000"/>
          <w:sz w:val="28"/>
          <w:szCs w:val="28"/>
        </w:rPr>
        <w:t xml:space="preserve"> dung thành phần thông tin và truyền thông</w:t>
      </w:r>
      <w:r w:rsidR="001D2DF5" w:rsidRPr="00B136E5">
        <w:rPr>
          <w:rFonts w:ascii="Times New Roman" w:hAnsi="Times New Roman" w:cs="Times New Roman"/>
          <w:noProof/>
          <w:color w:val="000000"/>
          <w:sz w:val="28"/>
          <w:szCs w:val="28"/>
          <w:lang w:val="vi-VN"/>
        </w:rPr>
        <w:t>:</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rPr>
      </w:pPr>
      <w:r w:rsidRPr="00B136E5">
        <w:rPr>
          <w:rFonts w:ascii="Times New Roman" w:hAnsi="Times New Roman" w:cs="Times New Roman"/>
          <w:noProof/>
          <w:color w:val="000000"/>
          <w:sz w:val="28"/>
          <w:szCs w:val="28"/>
          <w:lang w:val="vi-VN"/>
        </w:rPr>
        <w:t xml:space="preserve">- Bộ Thông tin và Truyền thông chịu trách nhiệm theo dõi, kiểm tra, đánh giá </w:t>
      </w:r>
      <w:r w:rsidR="00042C10" w:rsidRPr="00B136E5">
        <w:rPr>
          <w:rFonts w:ascii="Times New Roman" w:hAnsi="Times New Roman" w:cs="Times New Roman"/>
          <w:noProof/>
          <w:color w:val="000000"/>
          <w:sz w:val="28"/>
          <w:szCs w:val="28"/>
        </w:rPr>
        <w:t>việc thực hiện các nội dung thành phần thông tin và truyền thông của Chương trình</w:t>
      </w:r>
      <w:r w:rsidR="007E2DD4">
        <w:rPr>
          <w:rFonts w:ascii="Times New Roman" w:hAnsi="Times New Roman" w:cs="Times New Roman"/>
          <w:noProof/>
          <w:color w:val="000000"/>
          <w:sz w:val="28"/>
          <w:szCs w:val="28"/>
        </w:rPr>
        <w:t xml:space="preserve"> trong phạm vị hướng dẫn tại Thông tư này</w:t>
      </w:r>
      <w:r w:rsidRPr="00B136E5">
        <w:rPr>
          <w:rFonts w:ascii="Times New Roman" w:hAnsi="Times New Roman" w:cs="Times New Roman"/>
          <w:noProof/>
          <w:color w:val="000000"/>
          <w:sz w:val="28"/>
          <w:szCs w:val="28"/>
        </w:rPr>
        <w:t>;</w:t>
      </w:r>
    </w:p>
    <w:p w:rsidR="001D2DF5" w:rsidRPr="00B136E5" w:rsidRDefault="001D2DF5" w:rsidP="005E445A">
      <w:pPr>
        <w:pStyle w:val="Heading1"/>
        <w:keepNext w:val="0"/>
        <w:widowControl w:val="0"/>
        <w:spacing w:after="0" w:line="288" w:lineRule="auto"/>
        <w:ind w:right="9" w:firstLine="567"/>
        <w:rPr>
          <w:b w:val="0"/>
        </w:rPr>
      </w:pPr>
      <w:r w:rsidRPr="00B136E5">
        <w:rPr>
          <w:b w:val="0"/>
        </w:rPr>
        <w:t xml:space="preserve">- Các </w:t>
      </w:r>
      <w:r w:rsidR="007E2DD4">
        <w:rPr>
          <w:b w:val="0"/>
          <w:lang w:val="en-US"/>
        </w:rPr>
        <w:t>b</w:t>
      </w:r>
      <w:r w:rsidRPr="00B136E5">
        <w:rPr>
          <w:b w:val="0"/>
        </w:rPr>
        <w:t>ộ, ngành, địa phương tham gia thực hiện</w:t>
      </w:r>
      <w:r w:rsidRPr="00B136E5">
        <w:rPr>
          <w:b w:val="0"/>
          <w:lang w:val="en-US"/>
        </w:rPr>
        <w:t xml:space="preserve"> </w:t>
      </w:r>
      <w:r w:rsidRPr="00B136E5">
        <w:rPr>
          <w:b w:val="0"/>
        </w:rPr>
        <w:t>tổ chức phân công việc theo dõi, kiểm tra, đánh giá thực hiện</w:t>
      </w:r>
      <w:r w:rsidRPr="00B136E5">
        <w:rPr>
          <w:b w:val="0"/>
          <w:lang w:val="en-US"/>
        </w:rPr>
        <w:t xml:space="preserve"> </w:t>
      </w:r>
      <w:r w:rsidR="00042C10" w:rsidRPr="00B136E5">
        <w:rPr>
          <w:b w:val="0"/>
          <w:lang w:val="en-US"/>
        </w:rPr>
        <w:t>các nội dung thành phần thông tin và truyền thông của Chương trình</w:t>
      </w:r>
      <w:r w:rsidRPr="00B136E5">
        <w:rPr>
          <w:b w:val="0"/>
        </w:rPr>
        <w:t xml:space="preserve"> trong phạm vi mực tiêu, nhiệm vụ được giao triển khai thực hiện.</w:t>
      </w:r>
    </w:p>
    <w:p w:rsidR="001D2DF5" w:rsidRPr="00590F1E" w:rsidRDefault="001D2DF5" w:rsidP="005E445A">
      <w:pPr>
        <w:widowControl w:val="0"/>
        <w:spacing w:before="120" w:after="0" w:line="288" w:lineRule="auto"/>
        <w:ind w:right="9" w:firstLine="567"/>
        <w:jc w:val="both"/>
        <w:rPr>
          <w:rFonts w:ascii="Times New Roman" w:hAnsi="Times New Roman" w:cs="Times New Roman"/>
          <w:b/>
          <w:noProof/>
          <w:color w:val="000000"/>
          <w:sz w:val="28"/>
          <w:szCs w:val="28"/>
          <w:lang w:val="vi-VN"/>
        </w:rPr>
      </w:pPr>
      <w:r w:rsidRPr="00B136E5">
        <w:rPr>
          <w:rFonts w:ascii="Times New Roman" w:hAnsi="Times New Roman" w:cs="Times New Roman"/>
          <w:b/>
          <w:noProof/>
          <w:color w:val="000000"/>
          <w:sz w:val="28"/>
          <w:szCs w:val="28"/>
          <w:lang w:val="vi-VN"/>
        </w:rPr>
        <w:t>Điều 1</w:t>
      </w:r>
      <w:r w:rsidR="00A6041D">
        <w:rPr>
          <w:rFonts w:ascii="Times New Roman" w:hAnsi="Times New Roman" w:cs="Times New Roman"/>
          <w:b/>
          <w:noProof/>
          <w:color w:val="000000"/>
          <w:sz w:val="28"/>
          <w:szCs w:val="28"/>
        </w:rPr>
        <w:t>2</w:t>
      </w:r>
      <w:r w:rsidRPr="00B136E5">
        <w:rPr>
          <w:rFonts w:ascii="Times New Roman" w:hAnsi="Times New Roman" w:cs="Times New Roman"/>
          <w:b/>
          <w:noProof/>
          <w:color w:val="000000"/>
          <w:sz w:val="28"/>
          <w:szCs w:val="28"/>
          <w:lang w:val="vi-VN"/>
        </w:rPr>
        <w:t xml:space="preserve">. Báo cáo giám sát, báo cáo kết thực hiện </w:t>
      </w:r>
      <w:r w:rsidR="00590F1E" w:rsidRPr="00590F1E">
        <w:rPr>
          <w:rFonts w:ascii="Times New Roman" w:hAnsi="Times New Roman" w:cs="Times New Roman"/>
          <w:b/>
          <w:noProof/>
          <w:color w:val="000000"/>
          <w:sz w:val="28"/>
          <w:szCs w:val="28"/>
        </w:rPr>
        <w:t>các nội dung thành phần thông tin và truyền thông</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lang w:val="vi-VN"/>
        </w:rPr>
      </w:pPr>
      <w:r w:rsidRPr="00B136E5">
        <w:rPr>
          <w:rFonts w:ascii="Times New Roman" w:hAnsi="Times New Roman" w:cs="Times New Roman"/>
          <w:noProof/>
          <w:color w:val="000000"/>
          <w:sz w:val="28"/>
          <w:szCs w:val="28"/>
          <w:lang w:val="vi-VN"/>
        </w:rPr>
        <w:t xml:space="preserve">1. Báo cáo giám sát, báo cáo kết quả thực hiện </w:t>
      </w:r>
      <w:r w:rsidR="00613B45" w:rsidRPr="00B136E5">
        <w:rPr>
          <w:rFonts w:ascii="Times New Roman" w:hAnsi="Times New Roman" w:cs="Times New Roman"/>
          <w:noProof/>
          <w:color w:val="000000"/>
          <w:sz w:val="28"/>
          <w:szCs w:val="28"/>
        </w:rPr>
        <w:t xml:space="preserve">các nội dung thành phần thông tin và truyền thông của Chương trình </w:t>
      </w:r>
      <w:r w:rsidRPr="00B136E5">
        <w:rPr>
          <w:rFonts w:ascii="Times New Roman" w:hAnsi="Times New Roman" w:cs="Times New Roman"/>
          <w:noProof/>
          <w:color w:val="000000"/>
          <w:sz w:val="28"/>
          <w:szCs w:val="28"/>
          <w:lang w:val="vi-VN"/>
        </w:rPr>
        <w:t xml:space="preserve">được thực hiện định kỳ 6 tháng, cả năm, giữa kỳ và cuối kỳ. </w:t>
      </w:r>
      <w:r w:rsidRPr="00B136E5">
        <w:rPr>
          <w:rFonts w:ascii="Times New Roman" w:hAnsi="Times New Roman" w:cs="Times New Roman"/>
          <w:noProof/>
          <w:sz w:val="28"/>
          <w:szCs w:val="28"/>
          <w:lang w:val="vi-VN"/>
        </w:rPr>
        <w:t xml:space="preserve">Nội dung, mẫu biểu báo cáo theo Thông tư số </w:t>
      </w:r>
      <w:r w:rsidRPr="00B136E5">
        <w:rPr>
          <w:rFonts w:ascii="Times New Roman" w:hAnsi="Times New Roman" w:cs="Times New Roman"/>
          <w:noProof/>
          <w:sz w:val="28"/>
          <w:szCs w:val="28"/>
        </w:rPr>
        <w:t xml:space="preserve">   </w:t>
      </w:r>
      <w:r w:rsidRPr="00B136E5">
        <w:rPr>
          <w:rFonts w:ascii="Times New Roman" w:hAnsi="Times New Roman" w:cs="Times New Roman"/>
          <w:noProof/>
          <w:sz w:val="28"/>
          <w:szCs w:val="28"/>
          <w:lang w:val="vi-VN"/>
        </w:rPr>
        <w:t>/20</w:t>
      </w:r>
      <w:r w:rsidRPr="00B136E5">
        <w:rPr>
          <w:rFonts w:ascii="Times New Roman" w:hAnsi="Times New Roman" w:cs="Times New Roman"/>
          <w:noProof/>
          <w:sz w:val="28"/>
          <w:szCs w:val="28"/>
        </w:rPr>
        <w:t>22</w:t>
      </w:r>
      <w:r w:rsidRPr="00B136E5">
        <w:rPr>
          <w:rFonts w:ascii="Times New Roman" w:hAnsi="Times New Roman" w:cs="Times New Roman"/>
          <w:noProof/>
          <w:sz w:val="28"/>
          <w:szCs w:val="28"/>
          <w:lang w:val="vi-VN"/>
        </w:rPr>
        <w:t>/TT-B</w:t>
      </w:r>
      <w:r w:rsidR="00613B45" w:rsidRPr="00B136E5">
        <w:rPr>
          <w:rFonts w:ascii="Times New Roman" w:hAnsi="Times New Roman" w:cs="Times New Roman"/>
          <w:noProof/>
          <w:sz w:val="28"/>
          <w:szCs w:val="28"/>
        </w:rPr>
        <w:t>NNPTNT</w:t>
      </w:r>
      <w:r w:rsidRPr="00B136E5">
        <w:rPr>
          <w:rFonts w:ascii="Times New Roman" w:hAnsi="Times New Roman" w:cs="Times New Roman"/>
          <w:noProof/>
          <w:sz w:val="28"/>
          <w:szCs w:val="28"/>
          <w:lang w:val="vi-VN"/>
        </w:rPr>
        <w:t xml:space="preserve"> ngày </w:t>
      </w:r>
      <w:r w:rsidRPr="00B136E5">
        <w:rPr>
          <w:rFonts w:ascii="Times New Roman" w:hAnsi="Times New Roman" w:cs="Times New Roman"/>
          <w:noProof/>
          <w:sz w:val="28"/>
          <w:szCs w:val="28"/>
        </w:rPr>
        <w:t xml:space="preserve">  </w:t>
      </w:r>
      <w:r w:rsidRPr="00B136E5">
        <w:rPr>
          <w:rFonts w:ascii="Times New Roman" w:hAnsi="Times New Roman" w:cs="Times New Roman"/>
          <w:noProof/>
          <w:sz w:val="28"/>
          <w:szCs w:val="28"/>
          <w:lang w:val="vi-VN"/>
        </w:rPr>
        <w:t>/</w:t>
      </w:r>
      <w:r w:rsidRPr="00B136E5">
        <w:rPr>
          <w:rFonts w:ascii="Times New Roman" w:hAnsi="Times New Roman" w:cs="Times New Roman"/>
          <w:noProof/>
          <w:sz w:val="28"/>
          <w:szCs w:val="28"/>
        </w:rPr>
        <w:t xml:space="preserve">   </w:t>
      </w:r>
      <w:r w:rsidRPr="00B136E5">
        <w:rPr>
          <w:rFonts w:ascii="Times New Roman" w:hAnsi="Times New Roman" w:cs="Times New Roman"/>
          <w:noProof/>
          <w:sz w:val="28"/>
          <w:szCs w:val="28"/>
          <w:lang w:val="vi-VN"/>
        </w:rPr>
        <w:t>/20</w:t>
      </w:r>
      <w:r w:rsidRPr="00B136E5">
        <w:rPr>
          <w:rFonts w:ascii="Times New Roman" w:hAnsi="Times New Roman" w:cs="Times New Roman"/>
          <w:noProof/>
          <w:sz w:val="28"/>
          <w:szCs w:val="28"/>
        </w:rPr>
        <w:t>22</w:t>
      </w:r>
      <w:r w:rsidRPr="00B136E5">
        <w:rPr>
          <w:rFonts w:ascii="Times New Roman" w:hAnsi="Times New Roman" w:cs="Times New Roman"/>
          <w:noProof/>
          <w:sz w:val="28"/>
          <w:szCs w:val="28"/>
          <w:lang w:val="vi-VN"/>
        </w:rPr>
        <w:t xml:space="preserve"> của </w:t>
      </w:r>
      <w:r w:rsidRPr="00B136E5">
        <w:rPr>
          <w:rFonts w:ascii="Times New Roman" w:hAnsi="Times New Roman" w:cs="Times New Roman"/>
          <w:iCs/>
          <w:noProof/>
          <w:color w:val="000000"/>
          <w:sz w:val="28"/>
          <w:szCs w:val="28"/>
          <w:shd w:val="clear" w:color="auto" w:fill="FFFFFF"/>
          <w:lang w:val="vi-VN"/>
        </w:rPr>
        <w:t xml:space="preserve">Bộ </w:t>
      </w:r>
      <w:r w:rsidR="00613B45" w:rsidRPr="00B136E5">
        <w:rPr>
          <w:rFonts w:ascii="Times New Roman" w:hAnsi="Times New Roman" w:cs="Times New Roman"/>
          <w:iCs/>
          <w:noProof/>
          <w:color w:val="000000"/>
          <w:sz w:val="28"/>
          <w:szCs w:val="28"/>
          <w:shd w:val="clear" w:color="auto" w:fill="FFFFFF"/>
        </w:rPr>
        <w:t>Nông nghiệp và Phát triển nông thôn</w:t>
      </w:r>
      <w:r w:rsidRPr="00B136E5">
        <w:rPr>
          <w:rFonts w:ascii="Times New Roman" w:hAnsi="Times New Roman" w:cs="Times New Roman"/>
          <w:iCs/>
          <w:noProof/>
          <w:color w:val="000000"/>
          <w:sz w:val="28"/>
          <w:szCs w:val="28"/>
          <w:shd w:val="clear" w:color="auto" w:fill="FFFFFF"/>
          <w:lang w:val="vi-VN"/>
        </w:rPr>
        <w:t xml:space="preserve"> hướng dẫn quy trình kiểm tra và giám sát, đánh giá thực hiện Chương trình mục tiêu quốc gia </w:t>
      </w:r>
      <w:r w:rsidR="00613B45" w:rsidRPr="00B136E5">
        <w:rPr>
          <w:rFonts w:ascii="Times New Roman" w:hAnsi="Times New Roman" w:cs="Times New Roman"/>
          <w:iCs/>
          <w:noProof/>
          <w:color w:val="000000"/>
          <w:sz w:val="28"/>
          <w:szCs w:val="28"/>
          <w:shd w:val="clear" w:color="auto" w:fill="FFFFFF"/>
        </w:rPr>
        <w:t>Xây dựng nông thôn mới</w:t>
      </w:r>
      <w:r w:rsidRPr="00B136E5">
        <w:rPr>
          <w:rFonts w:ascii="Times New Roman" w:hAnsi="Times New Roman" w:cs="Times New Roman"/>
          <w:iCs/>
          <w:noProof/>
          <w:color w:val="000000"/>
          <w:sz w:val="28"/>
          <w:szCs w:val="28"/>
          <w:shd w:val="clear" w:color="auto" w:fill="FFFFFF"/>
          <w:lang w:val="vi-VN"/>
        </w:rPr>
        <w:t xml:space="preserve"> giai đoạn 20</w:t>
      </w:r>
      <w:r w:rsidRPr="00B136E5">
        <w:rPr>
          <w:rFonts w:ascii="Times New Roman" w:hAnsi="Times New Roman" w:cs="Times New Roman"/>
          <w:iCs/>
          <w:noProof/>
          <w:color w:val="000000"/>
          <w:sz w:val="28"/>
          <w:szCs w:val="28"/>
          <w:shd w:val="clear" w:color="auto" w:fill="FFFFFF"/>
        </w:rPr>
        <w:t>21</w:t>
      </w:r>
      <w:r w:rsidRPr="00B136E5">
        <w:rPr>
          <w:rFonts w:ascii="Times New Roman" w:hAnsi="Times New Roman" w:cs="Times New Roman"/>
          <w:iCs/>
          <w:noProof/>
          <w:color w:val="000000"/>
          <w:sz w:val="28"/>
          <w:szCs w:val="28"/>
          <w:shd w:val="clear" w:color="auto" w:fill="FFFFFF"/>
          <w:lang w:val="vi-VN"/>
        </w:rPr>
        <w:t>-202</w:t>
      </w:r>
      <w:r w:rsidRPr="00B136E5">
        <w:rPr>
          <w:rFonts w:ascii="Times New Roman" w:hAnsi="Times New Roman" w:cs="Times New Roman"/>
          <w:iCs/>
          <w:noProof/>
          <w:color w:val="000000"/>
          <w:sz w:val="28"/>
          <w:szCs w:val="28"/>
          <w:shd w:val="clear" w:color="auto" w:fill="FFFFFF"/>
        </w:rPr>
        <w:t>5</w:t>
      </w:r>
      <w:r w:rsidRPr="00B136E5">
        <w:rPr>
          <w:rFonts w:ascii="Times New Roman" w:hAnsi="Times New Roman" w:cs="Times New Roman"/>
          <w:iCs/>
          <w:noProof/>
          <w:color w:val="000000"/>
          <w:sz w:val="28"/>
          <w:szCs w:val="28"/>
          <w:shd w:val="clear" w:color="auto" w:fill="FFFFFF"/>
          <w:lang w:val="vi-VN"/>
        </w:rPr>
        <w:t xml:space="preserve"> và các văn bản hướng dẫn của Bộ Thông tin và Truyền thông.</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rPr>
      </w:pPr>
      <w:r w:rsidRPr="00B136E5">
        <w:rPr>
          <w:rFonts w:ascii="Times New Roman" w:hAnsi="Times New Roman" w:cs="Times New Roman"/>
          <w:noProof/>
          <w:color w:val="000000"/>
          <w:sz w:val="28"/>
          <w:szCs w:val="28"/>
          <w:lang w:val="vi-VN"/>
        </w:rPr>
        <w:t xml:space="preserve">- Báo cáo ước thực hiện 6 tháng: chậm nhất là </w:t>
      </w:r>
      <w:r w:rsidR="006A42AA">
        <w:rPr>
          <w:rFonts w:ascii="Times New Roman" w:hAnsi="Times New Roman" w:cs="Times New Roman"/>
          <w:noProof/>
          <w:color w:val="000000"/>
          <w:sz w:val="28"/>
          <w:szCs w:val="28"/>
        </w:rPr>
        <w:t>31</w:t>
      </w:r>
      <w:r w:rsidRPr="00B136E5">
        <w:rPr>
          <w:rFonts w:ascii="Times New Roman" w:hAnsi="Times New Roman" w:cs="Times New Roman"/>
          <w:noProof/>
          <w:color w:val="000000"/>
          <w:sz w:val="28"/>
          <w:szCs w:val="28"/>
          <w:lang w:val="vi-VN"/>
        </w:rPr>
        <w:t xml:space="preserve"> tháng 7 cùng năm</w:t>
      </w:r>
      <w:r w:rsidR="006A42AA">
        <w:rPr>
          <w:rFonts w:ascii="Times New Roman" w:hAnsi="Times New Roman" w:cs="Times New Roman"/>
          <w:noProof/>
          <w:color w:val="000000"/>
          <w:sz w:val="28"/>
          <w:szCs w:val="28"/>
        </w:rPr>
        <w:t xml:space="preserve"> (cùng với báo cáo kế hoạch năm tiếp theo)</w:t>
      </w:r>
      <w:r w:rsidRPr="00B136E5">
        <w:rPr>
          <w:rFonts w:ascii="Times New Roman" w:hAnsi="Times New Roman" w:cs="Times New Roman"/>
          <w:noProof/>
          <w:color w:val="000000"/>
          <w:sz w:val="28"/>
          <w:szCs w:val="28"/>
        </w:rPr>
        <w:t>;</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rPr>
      </w:pPr>
      <w:r w:rsidRPr="00B136E5">
        <w:rPr>
          <w:rFonts w:ascii="Times New Roman" w:hAnsi="Times New Roman" w:cs="Times New Roman"/>
          <w:noProof/>
          <w:color w:val="000000"/>
          <w:sz w:val="28"/>
          <w:szCs w:val="28"/>
          <w:lang w:val="vi-VN"/>
        </w:rPr>
        <w:t xml:space="preserve">- Báo cáo cả năm: chậm nhất là </w:t>
      </w:r>
      <w:r w:rsidR="007E2DD4">
        <w:rPr>
          <w:rFonts w:ascii="Times New Roman" w:hAnsi="Times New Roman" w:cs="Times New Roman"/>
          <w:noProof/>
          <w:color w:val="000000"/>
          <w:sz w:val="28"/>
          <w:szCs w:val="28"/>
        </w:rPr>
        <w:t>28</w:t>
      </w:r>
      <w:r w:rsidRPr="00B136E5">
        <w:rPr>
          <w:rFonts w:ascii="Times New Roman" w:hAnsi="Times New Roman" w:cs="Times New Roman"/>
          <w:noProof/>
          <w:color w:val="000000"/>
          <w:sz w:val="28"/>
          <w:szCs w:val="28"/>
          <w:lang w:val="vi-VN"/>
        </w:rPr>
        <w:t xml:space="preserve"> tháng </w:t>
      </w:r>
      <w:r w:rsidR="006A42AA">
        <w:rPr>
          <w:rFonts w:ascii="Times New Roman" w:hAnsi="Times New Roman" w:cs="Times New Roman"/>
          <w:noProof/>
          <w:color w:val="000000"/>
          <w:sz w:val="28"/>
          <w:szCs w:val="28"/>
        </w:rPr>
        <w:t>0</w:t>
      </w:r>
      <w:r w:rsidR="007E2DD4">
        <w:rPr>
          <w:rFonts w:ascii="Times New Roman" w:hAnsi="Times New Roman" w:cs="Times New Roman"/>
          <w:noProof/>
          <w:color w:val="000000"/>
          <w:sz w:val="28"/>
          <w:szCs w:val="28"/>
        </w:rPr>
        <w:t>2</w:t>
      </w:r>
      <w:r w:rsidRPr="00B136E5">
        <w:rPr>
          <w:rFonts w:ascii="Times New Roman" w:hAnsi="Times New Roman" w:cs="Times New Roman"/>
          <w:noProof/>
          <w:color w:val="000000"/>
          <w:sz w:val="28"/>
          <w:szCs w:val="28"/>
          <w:lang w:val="vi-VN"/>
        </w:rPr>
        <w:t xml:space="preserve"> năm sau</w:t>
      </w:r>
      <w:r w:rsidRPr="00B136E5">
        <w:rPr>
          <w:rFonts w:ascii="Times New Roman" w:hAnsi="Times New Roman" w:cs="Times New Roman"/>
          <w:noProof/>
          <w:color w:val="000000"/>
          <w:sz w:val="28"/>
          <w:szCs w:val="28"/>
        </w:rPr>
        <w:t>;</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shd w:val="clear" w:color="auto" w:fill="FFFFFF"/>
        </w:rPr>
      </w:pPr>
      <w:r w:rsidRPr="00B136E5">
        <w:rPr>
          <w:rFonts w:ascii="Times New Roman" w:hAnsi="Times New Roman" w:cs="Times New Roman"/>
          <w:noProof/>
          <w:color w:val="000000"/>
          <w:sz w:val="28"/>
          <w:szCs w:val="28"/>
          <w:lang w:val="vi-VN"/>
        </w:rPr>
        <w:t>- Báo cáo giữa kỳ: chậm nhất ngày</w:t>
      </w:r>
      <w:r w:rsidRPr="00B136E5">
        <w:rPr>
          <w:rStyle w:val="apple-converted-space"/>
          <w:rFonts w:ascii="Times New Roman" w:hAnsi="Times New Roman" w:cs="Times New Roman"/>
          <w:noProof/>
          <w:color w:val="000000"/>
          <w:sz w:val="28"/>
          <w:szCs w:val="28"/>
          <w:shd w:val="clear" w:color="auto" w:fill="FFFFFF"/>
          <w:lang w:val="vi-VN"/>
        </w:rPr>
        <w:t> </w:t>
      </w:r>
      <w:r w:rsidRPr="00B136E5">
        <w:rPr>
          <w:rFonts w:ascii="Times New Roman" w:hAnsi="Times New Roman" w:cs="Times New Roman"/>
          <w:noProof/>
          <w:color w:val="000000"/>
          <w:sz w:val="28"/>
          <w:szCs w:val="28"/>
          <w:shd w:val="clear" w:color="auto" w:fill="FFFFFF"/>
          <w:lang w:val="vi-VN"/>
        </w:rPr>
        <w:t>05 tháng 12 năm 20</w:t>
      </w:r>
      <w:r w:rsidRPr="00B136E5">
        <w:rPr>
          <w:rFonts w:ascii="Times New Roman" w:hAnsi="Times New Roman" w:cs="Times New Roman"/>
          <w:noProof/>
          <w:color w:val="000000"/>
          <w:sz w:val="28"/>
          <w:szCs w:val="28"/>
          <w:shd w:val="clear" w:color="auto" w:fill="FFFFFF"/>
        </w:rPr>
        <w:t>23;</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lang w:val="vi-VN"/>
        </w:rPr>
      </w:pPr>
      <w:r w:rsidRPr="00B136E5">
        <w:rPr>
          <w:rFonts w:ascii="Times New Roman" w:hAnsi="Times New Roman" w:cs="Times New Roman"/>
          <w:noProof/>
          <w:color w:val="000000"/>
          <w:sz w:val="28"/>
          <w:szCs w:val="28"/>
          <w:shd w:val="clear" w:color="auto" w:fill="FFFFFF"/>
          <w:lang w:val="vi-VN"/>
        </w:rPr>
        <w:t xml:space="preserve">- Báo cáo cuối kỳ: </w:t>
      </w:r>
      <w:r w:rsidRPr="00B136E5">
        <w:rPr>
          <w:rFonts w:ascii="Times New Roman" w:hAnsi="Times New Roman" w:cs="Times New Roman"/>
          <w:noProof/>
          <w:color w:val="000000"/>
          <w:sz w:val="28"/>
          <w:szCs w:val="28"/>
          <w:lang w:val="vi-VN"/>
        </w:rPr>
        <w:t>chậm nhất ngày</w:t>
      </w:r>
      <w:r w:rsidRPr="00B136E5">
        <w:rPr>
          <w:rStyle w:val="apple-converted-space"/>
          <w:rFonts w:ascii="Times New Roman" w:hAnsi="Times New Roman" w:cs="Times New Roman"/>
          <w:noProof/>
          <w:color w:val="000000"/>
          <w:sz w:val="28"/>
          <w:szCs w:val="28"/>
          <w:shd w:val="clear" w:color="auto" w:fill="FFFFFF"/>
          <w:lang w:val="vi-VN"/>
        </w:rPr>
        <w:t> </w:t>
      </w:r>
      <w:r w:rsidRPr="00B136E5">
        <w:rPr>
          <w:rFonts w:ascii="Times New Roman" w:hAnsi="Times New Roman" w:cs="Times New Roman"/>
          <w:noProof/>
          <w:color w:val="000000"/>
          <w:sz w:val="28"/>
          <w:szCs w:val="28"/>
          <w:shd w:val="clear" w:color="auto" w:fill="FFFFFF"/>
          <w:lang w:val="vi-VN"/>
        </w:rPr>
        <w:t>05 tháng 9 năm 202</w:t>
      </w:r>
      <w:r w:rsidRPr="00B136E5">
        <w:rPr>
          <w:rFonts w:ascii="Times New Roman" w:hAnsi="Times New Roman" w:cs="Times New Roman"/>
          <w:noProof/>
          <w:color w:val="000000"/>
          <w:sz w:val="28"/>
          <w:szCs w:val="28"/>
          <w:shd w:val="clear" w:color="auto" w:fill="FFFFFF"/>
        </w:rPr>
        <w:t>5</w:t>
      </w:r>
      <w:r w:rsidRPr="00B136E5">
        <w:rPr>
          <w:rFonts w:ascii="Times New Roman" w:hAnsi="Times New Roman" w:cs="Times New Roman"/>
          <w:noProof/>
          <w:color w:val="000000"/>
          <w:sz w:val="28"/>
          <w:szCs w:val="28"/>
          <w:shd w:val="clear" w:color="auto" w:fill="FFFFFF"/>
          <w:lang w:val="vi-VN"/>
        </w:rPr>
        <w:t>.</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lang w:val="vi-VN"/>
        </w:rPr>
      </w:pPr>
      <w:r w:rsidRPr="00B136E5">
        <w:rPr>
          <w:rFonts w:ascii="Times New Roman" w:hAnsi="Times New Roman" w:cs="Times New Roman"/>
          <w:noProof/>
          <w:color w:val="000000"/>
          <w:sz w:val="28"/>
          <w:szCs w:val="28"/>
          <w:lang w:val="vi-VN"/>
        </w:rPr>
        <w:t>2. Trách nhiệm báo cáo và nơi nhận báo cáo:</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lang w:val="vi-VN"/>
        </w:rPr>
      </w:pPr>
      <w:r w:rsidRPr="00B136E5">
        <w:rPr>
          <w:rFonts w:ascii="Times New Roman" w:hAnsi="Times New Roman" w:cs="Times New Roman"/>
          <w:noProof/>
          <w:color w:val="000000"/>
          <w:sz w:val="28"/>
          <w:szCs w:val="28"/>
          <w:lang w:val="vi-VN"/>
        </w:rPr>
        <w:t>Các cơ quan Trung ương, các địa phương thực hiện</w:t>
      </w:r>
      <w:r w:rsidRPr="00B136E5">
        <w:rPr>
          <w:rFonts w:ascii="Times New Roman" w:hAnsi="Times New Roman" w:cs="Times New Roman"/>
          <w:noProof/>
          <w:color w:val="000000"/>
          <w:sz w:val="28"/>
          <w:szCs w:val="28"/>
        </w:rPr>
        <w:t xml:space="preserve"> </w:t>
      </w:r>
      <w:r w:rsidR="00613B45" w:rsidRPr="00B136E5">
        <w:rPr>
          <w:rFonts w:ascii="Times New Roman" w:hAnsi="Times New Roman" w:cs="Times New Roman"/>
          <w:noProof/>
          <w:color w:val="000000"/>
          <w:sz w:val="28"/>
          <w:szCs w:val="28"/>
        </w:rPr>
        <w:t>các nội dung thành phần thông tin và truyền thông</w:t>
      </w:r>
      <w:r w:rsidRPr="00B136E5">
        <w:rPr>
          <w:rFonts w:ascii="Times New Roman" w:hAnsi="Times New Roman" w:cs="Times New Roman"/>
          <w:noProof/>
          <w:color w:val="000000"/>
          <w:sz w:val="28"/>
          <w:szCs w:val="28"/>
          <w:lang w:val="vi-VN"/>
        </w:rPr>
        <w:t xml:space="preserve"> có trách nhiệm báo cáo bao gồm:</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lang w:val="vi-VN"/>
        </w:rPr>
      </w:pPr>
      <w:r w:rsidRPr="00B136E5">
        <w:rPr>
          <w:rFonts w:ascii="Times New Roman" w:hAnsi="Times New Roman" w:cs="Times New Roman"/>
          <w:noProof/>
          <w:color w:val="000000"/>
          <w:sz w:val="28"/>
          <w:szCs w:val="28"/>
          <w:lang w:val="vi-VN"/>
        </w:rPr>
        <w:t>a) Cơ quan Trung ương được giao kinh phí thực hiện</w:t>
      </w:r>
      <w:r w:rsidRPr="00B136E5">
        <w:rPr>
          <w:rFonts w:ascii="Times New Roman" w:hAnsi="Times New Roman" w:cs="Times New Roman"/>
          <w:noProof/>
          <w:color w:val="000000"/>
          <w:sz w:val="28"/>
          <w:szCs w:val="28"/>
        </w:rPr>
        <w:t xml:space="preserve"> </w:t>
      </w:r>
      <w:r w:rsidRPr="00B136E5">
        <w:rPr>
          <w:rFonts w:ascii="Times New Roman" w:hAnsi="Times New Roman" w:cs="Times New Roman"/>
          <w:noProof/>
          <w:color w:val="000000"/>
          <w:sz w:val="28"/>
          <w:szCs w:val="28"/>
          <w:lang w:val="vi-VN"/>
        </w:rPr>
        <w:t>gửi báo cáo về Bộ Thông tin và Truyền thông;</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lang w:val="vi-VN"/>
        </w:rPr>
      </w:pPr>
      <w:r w:rsidRPr="00B136E5">
        <w:rPr>
          <w:rFonts w:ascii="Times New Roman" w:hAnsi="Times New Roman" w:cs="Times New Roman"/>
          <w:noProof/>
          <w:color w:val="000000"/>
          <w:sz w:val="28"/>
          <w:szCs w:val="28"/>
          <w:lang w:val="vi-VN"/>
        </w:rPr>
        <w:t>b) Các cơ quan ở địa phương được giao kinh phí thực hiện</w:t>
      </w:r>
      <w:r w:rsidRPr="00B136E5">
        <w:rPr>
          <w:rFonts w:ascii="Times New Roman" w:hAnsi="Times New Roman" w:cs="Times New Roman"/>
          <w:noProof/>
          <w:color w:val="000000"/>
          <w:sz w:val="28"/>
          <w:szCs w:val="28"/>
        </w:rPr>
        <w:t xml:space="preserve"> </w:t>
      </w:r>
      <w:r w:rsidRPr="00B136E5">
        <w:rPr>
          <w:rFonts w:ascii="Times New Roman" w:hAnsi="Times New Roman" w:cs="Times New Roman"/>
          <w:noProof/>
          <w:color w:val="000000"/>
          <w:sz w:val="28"/>
          <w:szCs w:val="28"/>
          <w:lang w:val="vi-VN"/>
        </w:rPr>
        <w:t>gửi báo cáo về Sở Thông tin và Truyền thông;</w:t>
      </w:r>
    </w:p>
    <w:p w:rsidR="001D2DF5" w:rsidRPr="00B136E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lang w:val="vi-VN"/>
        </w:rPr>
      </w:pPr>
      <w:r w:rsidRPr="00B136E5">
        <w:rPr>
          <w:rFonts w:ascii="Times New Roman" w:hAnsi="Times New Roman" w:cs="Times New Roman"/>
          <w:noProof/>
          <w:color w:val="000000"/>
          <w:sz w:val="28"/>
          <w:szCs w:val="28"/>
          <w:lang w:val="vi-VN"/>
        </w:rPr>
        <w:t xml:space="preserve">c) Sở Thông tin và Truyền thông tổng hợp báo cáo ở địa phương gửi Bộ Thông tin và Truyền thông và </w:t>
      </w:r>
      <w:r w:rsidR="006A42AA">
        <w:rPr>
          <w:rFonts w:ascii="Times New Roman" w:hAnsi="Times New Roman" w:cs="Times New Roman"/>
          <w:noProof/>
          <w:color w:val="000000"/>
          <w:sz w:val="28"/>
          <w:szCs w:val="28"/>
        </w:rPr>
        <w:t>UBND tỉnh</w:t>
      </w:r>
      <w:r w:rsidRPr="00B136E5">
        <w:rPr>
          <w:rFonts w:ascii="Times New Roman" w:hAnsi="Times New Roman" w:cs="Times New Roman"/>
          <w:noProof/>
          <w:color w:val="000000"/>
          <w:sz w:val="28"/>
          <w:szCs w:val="28"/>
          <w:lang w:val="vi-VN"/>
        </w:rPr>
        <w:t>;</w:t>
      </w:r>
    </w:p>
    <w:p w:rsidR="001D2DF5" w:rsidRDefault="001D2DF5" w:rsidP="005E445A">
      <w:pPr>
        <w:widowControl w:val="0"/>
        <w:spacing w:before="120" w:after="0" w:line="288" w:lineRule="auto"/>
        <w:ind w:right="9" w:firstLine="567"/>
        <w:jc w:val="both"/>
        <w:rPr>
          <w:rFonts w:ascii="Times New Roman" w:hAnsi="Times New Roman" w:cs="Times New Roman"/>
          <w:noProof/>
          <w:color w:val="000000"/>
          <w:sz w:val="28"/>
          <w:szCs w:val="28"/>
          <w:lang w:val="vi-VN"/>
        </w:rPr>
      </w:pPr>
      <w:r w:rsidRPr="00B136E5">
        <w:rPr>
          <w:rFonts w:ascii="Times New Roman" w:hAnsi="Times New Roman" w:cs="Times New Roman"/>
          <w:noProof/>
          <w:color w:val="000000"/>
          <w:sz w:val="28"/>
          <w:szCs w:val="28"/>
          <w:lang w:val="vi-VN"/>
        </w:rPr>
        <w:t>d) Bộ Thông tin và Truyền thông tổng hợp</w:t>
      </w:r>
      <w:r w:rsidR="006A42AA">
        <w:rPr>
          <w:rFonts w:ascii="Times New Roman" w:hAnsi="Times New Roman" w:cs="Times New Roman"/>
          <w:noProof/>
          <w:color w:val="000000"/>
          <w:sz w:val="28"/>
          <w:szCs w:val="28"/>
        </w:rPr>
        <w:t>,</w:t>
      </w:r>
      <w:r w:rsidRPr="00B136E5">
        <w:rPr>
          <w:rFonts w:ascii="Times New Roman" w:hAnsi="Times New Roman" w:cs="Times New Roman"/>
          <w:noProof/>
          <w:color w:val="000000"/>
          <w:sz w:val="28"/>
          <w:szCs w:val="28"/>
          <w:lang w:val="vi-VN"/>
        </w:rPr>
        <w:t xml:space="preserve"> báo cáo gửi </w:t>
      </w:r>
      <w:r w:rsidR="006A42AA">
        <w:rPr>
          <w:rFonts w:ascii="Times New Roman" w:hAnsi="Times New Roman" w:cs="Times New Roman"/>
          <w:noProof/>
          <w:color w:val="000000"/>
          <w:sz w:val="28"/>
          <w:szCs w:val="28"/>
        </w:rPr>
        <w:t>c</w:t>
      </w:r>
      <w:r w:rsidRPr="00B136E5">
        <w:rPr>
          <w:rFonts w:ascii="Times New Roman" w:hAnsi="Times New Roman" w:cs="Times New Roman"/>
          <w:noProof/>
          <w:color w:val="000000"/>
          <w:sz w:val="28"/>
          <w:szCs w:val="28"/>
          <w:lang w:val="vi-VN"/>
        </w:rPr>
        <w:t xml:space="preserve">ơ quan chủ Chương trình mục tiêu quốc gia </w:t>
      </w:r>
      <w:r w:rsidR="00613B45" w:rsidRPr="00B136E5">
        <w:rPr>
          <w:rFonts w:ascii="Times New Roman" w:hAnsi="Times New Roman" w:cs="Times New Roman"/>
          <w:noProof/>
          <w:color w:val="000000"/>
          <w:sz w:val="28"/>
          <w:szCs w:val="28"/>
        </w:rPr>
        <w:t>Xây dựng nông thôn mới</w:t>
      </w:r>
      <w:r w:rsidR="006A42AA">
        <w:rPr>
          <w:rFonts w:ascii="Times New Roman" w:hAnsi="Times New Roman" w:cs="Times New Roman"/>
          <w:noProof/>
          <w:color w:val="000000"/>
          <w:sz w:val="28"/>
          <w:szCs w:val="28"/>
        </w:rPr>
        <w:t xml:space="preserve"> và các cơ quan liên quan</w:t>
      </w:r>
      <w:r w:rsidRPr="00B136E5">
        <w:rPr>
          <w:rFonts w:ascii="Times New Roman" w:hAnsi="Times New Roman" w:cs="Times New Roman"/>
          <w:noProof/>
          <w:color w:val="000000"/>
          <w:sz w:val="28"/>
          <w:szCs w:val="28"/>
          <w:lang w:val="vi-VN"/>
        </w:rPr>
        <w:t xml:space="preserve"> theo quy định.</w:t>
      </w:r>
      <w:r>
        <w:rPr>
          <w:rFonts w:ascii="Times New Roman" w:hAnsi="Times New Roman" w:cs="Times New Roman"/>
          <w:noProof/>
          <w:color w:val="000000"/>
          <w:sz w:val="28"/>
          <w:szCs w:val="28"/>
          <w:lang w:val="vi-VN"/>
        </w:rPr>
        <w:t xml:space="preserve"> </w:t>
      </w:r>
    </w:p>
    <w:p w:rsidR="00FF6753" w:rsidRPr="00FF6753" w:rsidRDefault="00FF6753" w:rsidP="005E445A">
      <w:pPr>
        <w:widowControl w:val="0"/>
        <w:shd w:val="clear" w:color="auto" w:fill="FFFFFF"/>
        <w:spacing w:before="120" w:after="0" w:line="288" w:lineRule="auto"/>
        <w:ind w:firstLine="562"/>
        <w:jc w:val="both"/>
        <w:rPr>
          <w:rFonts w:ascii="Times New Roman" w:eastAsia="Times New Roman" w:hAnsi="Times New Roman" w:cs="Times New Roman"/>
          <w:b/>
          <w:color w:val="000000"/>
          <w:sz w:val="28"/>
          <w:szCs w:val="28"/>
        </w:rPr>
      </w:pPr>
      <w:bookmarkStart w:id="5" w:name="dieu_11"/>
      <w:bookmarkEnd w:id="4"/>
      <w:r w:rsidRPr="00FF6753">
        <w:rPr>
          <w:rFonts w:ascii="Times New Roman" w:eastAsia="Times New Roman" w:hAnsi="Times New Roman" w:cs="Times New Roman"/>
          <w:b/>
          <w:color w:val="000000"/>
          <w:sz w:val="28"/>
          <w:szCs w:val="28"/>
        </w:rPr>
        <w:t>Điều 1</w:t>
      </w:r>
      <w:r w:rsidR="00A6041D">
        <w:rPr>
          <w:rFonts w:ascii="Times New Roman" w:eastAsia="Times New Roman" w:hAnsi="Times New Roman" w:cs="Times New Roman"/>
          <w:b/>
          <w:color w:val="000000"/>
          <w:sz w:val="28"/>
          <w:szCs w:val="28"/>
        </w:rPr>
        <w:t>3</w:t>
      </w:r>
      <w:r w:rsidRPr="00FF6753">
        <w:rPr>
          <w:rFonts w:ascii="Times New Roman" w:eastAsia="Times New Roman" w:hAnsi="Times New Roman" w:cs="Times New Roman"/>
          <w:b/>
          <w:color w:val="000000"/>
          <w:sz w:val="28"/>
          <w:szCs w:val="28"/>
        </w:rPr>
        <w:t>. Tổ chức thực hiện</w:t>
      </w:r>
      <w:bookmarkEnd w:id="5"/>
    </w:p>
    <w:p w:rsidR="00FF6753" w:rsidRPr="00FF6753" w:rsidRDefault="00FF6753" w:rsidP="005E445A">
      <w:pPr>
        <w:widowControl w:val="0"/>
        <w:spacing w:before="120" w:after="0" w:line="288" w:lineRule="auto"/>
        <w:ind w:firstLine="567"/>
        <w:jc w:val="both"/>
        <w:rPr>
          <w:rFonts w:ascii="Times New Roman" w:hAnsi="Times New Roman" w:cs="Times New Roman"/>
          <w:sz w:val="28"/>
          <w:szCs w:val="28"/>
        </w:rPr>
      </w:pPr>
      <w:r w:rsidRPr="00FF6753">
        <w:rPr>
          <w:rFonts w:ascii="Times New Roman" w:hAnsi="Times New Roman" w:cs="Times New Roman"/>
          <w:sz w:val="28"/>
          <w:szCs w:val="28"/>
          <w:lang w:val="vi-VN"/>
        </w:rPr>
        <w:t xml:space="preserve">1. Bộ Thông tin và Truyền thông chủ trì, phối hợp với Bộ Nông nghiệp và Phát triển nông thôn, Bộ Tài chính, Bộ Kế hoạch và Đầu tư và các cơ quan liên quan quản lý thực hiện mục tiêu, nhiệm vụ </w:t>
      </w:r>
      <w:r w:rsidRPr="00FF6753">
        <w:rPr>
          <w:rFonts w:ascii="Times New Roman" w:hAnsi="Times New Roman" w:cs="Times New Roman"/>
          <w:sz w:val="28"/>
          <w:szCs w:val="28"/>
        </w:rPr>
        <w:t xml:space="preserve">của một số </w:t>
      </w:r>
      <w:r w:rsidRPr="00FF6753">
        <w:rPr>
          <w:rFonts w:ascii="Times New Roman" w:eastAsia="Times New Roman" w:hAnsi="Times New Roman" w:cs="Times New Roman"/>
          <w:color w:val="000000"/>
          <w:sz w:val="28"/>
          <w:szCs w:val="28"/>
        </w:rPr>
        <w:t>nội dung thông tin và truyền thông</w:t>
      </w:r>
      <w:r w:rsidRPr="00FF6753">
        <w:rPr>
          <w:rFonts w:ascii="Times New Roman" w:hAnsi="Times New Roman" w:cs="Times New Roman"/>
          <w:sz w:val="28"/>
          <w:szCs w:val="28"/>
          <w:lang w:val="vi-VN"/>
        </w:rPr>
        <w:t xml:space="preserve"> thuộc Chương trình theo Quy chế quản lý, điều hành các Chương trình mục tiêu quốc gia và theo hướng dẫn tại Thông tư này và theo quy định khác có liên quan.</w:t>
      </w:r>
    </w:p>
    <w:p w:rsidR="00FF6753" w:rsidRDefault="00FF6753" w:rsidP="005E445A">
      <w:pPr>
        <w:widowControl w:val="0"/>
        <w:spacing w:before="120" w:after="0" w:line="288" w:lineRule="auto"/>
        <w:ind w:firstLine="567"/>
        <w:jc w:val="both"/>
        <w:rPr>
          <w:rFonts w:ascii="Times New Roman" w:hAnsi="Times New Roman" w:cs="Times New Roman"/>
          <w:sz w:val="28"/>
          <w:szCs w:val="28"/>
          <w:lang w:val="vi-VN"/>
        </w:rPr>
      </w:pPr>
      <w:r w:rsidRPr="00FF6753">
        <w:rPr>
          <w:rFonts w:ascii="Times New Roman" w:hAnsi="Times New Roman" w:cs="Times New Roman"/>
          <w:sz w:val="28"/>
          <w:szCs w:val="28"/>
          <w:lang w:val="vi-VN"/>
        </w:rPr>
        <w:t>2. Ủy ban nhân dân các tỉnh, thành phố trực thuộc Trung ương</w:t>
      </w:r>
    </w:p>
    <w:p w:rsidR="00FF6753" w:rsidRDefault="00FF6753" w:rsidP="005E445A">
      <w:pPr>
        <w:widowControl w:val="0"/>
        <w:spacing w:before="120" w:after="0" w:line="288" w:lineRule="auto"/>
        <w:ind w:firstLine="567"/>
        <w:jc w:val="both"/>
        <w:rPr>
          <w:rFonts w:ascii="Times New Roman" w:hAnsi="Times New Roman" w:cs="Times New Roman"/>
          <w:sz w:val="28"/>
          <w:szCs w:val="28"/>
          <w:lang w:val="vi-VN"/>
        </w:rPr>
      </w:pPr>
      <w:r w:rsidRPr="00FF6753">
        <w:rPr>
          <w:rFonts w:ascii="Times New Roman" w:hAnsi="Times New Roman" w:cs="Times New Roman"/>
          <w:sz w:val="28"/>
          <w:szCs w:val="28"/>
          <w:lang w:val="vi-VN"/>
        </w:rPr>
        <w:t xml:space="preserve">a) Tổ chức thực hiện và báo cáo, kiểm tra, giám sát thực hiện nội dung </w:t>
      </w:r>
      <w:r w:rsidRPr="00FF6753">
        <w:rPr>
          <w:rFonts w:ascii="Times New Roman" w:hAnsi="Times New Roman" w:cs="Times New Roman"/>
          <w:sz w:val="28"/>
          <w:szCs w:val="28"/>
        </w:rPr>
        <w:t>thông tin và truyền thông</w:t>
      </w:r>
      <w:r w:rsidRPr="00FF6753">
        <w:rPr>
          <w:rFonts w:ascii="Times New Roman" w:hAnsi="Times New Roman" w:cs="Times New Roman"/>
          <w:sz w:val="28"/>
          <w:szCs w:val="28"/>
          <w:lang w:val="vi-VN"/>
        </w:rPr>
        <w:t xml:space="preserve"> thuộc Chương trình tại địa phương theo thẩm quyền, đúng quy định của pháp luật;</w:t>
      </w:r>
    </w:p>
    <w:p w:rsidR="00FF6753" w:rsidRPr="00FF6753" w:rsidRDefault="00FF6753" w:rsidP="005E445A">
      <w:pPr>
        <w:widowControl w:val="0"/>
        <w:spacing w:before="120" w:after="0" w:line="288" w:lineRule="auto"/>
        <w:ind w:firstLine="567"/>
        <w:jc w:val="both"/>
        <w:rPr>
          <w:rFonts w:ascii="Times New Roman" w:hAnsi="Times New Roman" w:cs="Times New Roman"/>
          <w:sz w:val="28"/>
          <w:szCs w:val="28"/>
        </w:rPr>
      </w:pPr>
      <w:r w:rsidRPr="00FF6753">
        <w:rPr>
          <w:rFonts w:ascii="Times New Roman" w:hAnsi="Times New Roman" w:cs="Times New Roman"/>
          <w:sz w:val="28"/>
          <w:szCs w:val="28"/>
          <w:lang w:val="vi-VN"/>
        </w:rPr>
        <w:t xml:space="preserve">b) </w:t>
      </w:r>
      <w:r w:rsidR="001E720B">
        <w:rPr>
          <w:rFonts w:ascii="Times New Roman" w:hAnsi="Times New Roman" w:cs="Times New Roman"/>
          <w:sz w:val="28"/>
          <w:szCs w:val="28"/>
        </w:rPr>
        <w:t>Chỉ đạo, giao</w:t>
      </w:r>
      <w:r w:rsidRPr="00FF6753">
        <w:rPr>
          <w:rFonts w:ascii="Times New Roman" w:hAnsi="Times New Roman" w:cs="Times New Roman"/>
          <w:sz w:val="28"/>
          <w:szCs w:val="28"/>
          <w:lang w:val="vi-VN"/>
        </w:rPr>
        <w:t xml:space="preserve"> Sở Thông tin và Truyền thông chủ trì, phối hợp với các cơ quan liên quan tham mưu trong việc tổ chức triển khai, quản lý thực hiện nội dung </w:t>
      </w:r>
      <w:r w:rsidRPr="00FF6753">
        <w:rPr>
          <w:rFonts w:ascii="Times New Roman" w:hAnsi="Times New Roman" w:cs="Times New Roman"/>
          <w:sz w:val="28"/>
          <w:szCs w:val="28"/>
        </w:rPr>
        <w:t xml:space="preserve">thông tin và truyền thông </w:t>
      </w:r>
      <w:r w:rsidRPr="00FF6753">
        <w:rPr>
          <w:rFonts w:ascii="Times New Roman" w:hAnsi="Times New Roman" w:cs="Times New Roman"/>
          <w:sz w:val="28"/>
          <w:szCs w:val="28"/>
          <w:lang w:val="vi-VN"/>
        </w:rPr>
        <w:t>và trong công tác quản lý khai thác, vận hành cơ sở vật chất hình thành từ việc thực hiện nội dung này của Chương trình tại địa phương.</w:t>
      </w:r>
    </w:p>
    <w:p w:rsidR="00FF6753" w:rsidRPr="00FF6753" w:rsidRDefault="00FF6753" w:rsidP="005E445A">
      <w:pPr>
        <w:widowControl w:val="0"/>
        <w:spacing w:before="120" w:after="0" w:line="288" w:lineRule="auto"/>
        <w:ind w:firstLine="720"/>
        <w:rPr>
          <w:rFonts w:ascii="Times New Roman" w:hAnsi="Times New Roman" w:cs="Times New Roman"/>
          <w:sz w:val="28"/>
          <w:szCs w:val="28"/>
        </w:rPr>
      </w:pPr>
      <w:bookmarkStart w:id="6" w:name="dieu_12"/>
      <w:r w:rsidRPr="00FF6753">
        <w:rPr>
          <w:rFonts w:ascii="Times New Roman" w:hAnsi="Times New Roman" w:cs="Times New Roman"/>
          <w:b/>
          <w:bCs/>
          <w:sz w:val="28"/>
          <w:szCs w:val="28"/>
          <w:lang w:val="vi-VN"/>
        </w:rPr>
        <w:t>Điều 1</w:t>
      </w:r>
      <w:r w:rsidR="00A6041D">
        <w:rPr>
          <w:rFonts w:ascii="Times New Roman" w:hAnsi="Times New Roman" w:cs="Times New Roman"/>
          <w:b/>
          <w:bCs/>
          <w:sz w:val="28"/>
          <w:szCs w:val="28"/>
        </w:rPr>
        <w:t>4</w:t>
      </w:r>
      <w:r w:rsidRPr="00FF6753">
        <w:rPr>
          <w:rFonts w:ascii="Times New Roman" w:hAnsi="Times New Roman" w:cs="Times New Roman"/>
          <w:b/>
          <w:bCs/>
          <w:sz w:val="28"/>
          <w:szCs w:val="28"/>
          <w:lang w:val="vi-VN"/>
        </w:rPr>
        <w:t>. Hiệu lực thi hành</w:t>
      </w:r>
      <w:bookmarkEnd w:id="6"/>
    </w:p>
    <w:p w:rsidR="00FF6753" w:rsidRPr="00FF6753" w:rsidRDefault="00FF6753" w:rsidP="005E445A">
      <w:pPr>
        <w:widowControl w:val="0"/>
        <w:spacing w:before="120" w:after="0" w:line="288" w:lineRule="auto"/>
        <w:ind w:firstLine="720"/>
        <w:rPr>
          <w:rFonts w:ascii="Times New Roman" w:hAnsi="Times New Roman" w:cs="Times New Roman"/>
          <w:sz w:val="28"/>
          <w:szCs w:val="28"/>
        </w:rPr>
      </w:pPr>
      <w:r w:rsidRPr="00FF6753">
        <w:rPr>
          <w:rFonts w:ascii="Times New Roman" w:hAnsi="Times New Roman" w:cs="Times New Roman"/>
          <w:sz w:val="28"/>
          <w:szCs w:val="28"/>
          <w:lang w:val="vi-VN"/>
        </w:rPr>
        <w:t xml:space="preserve">Thông tư này có hiệu lực thi hành kể từ ngày </w:t>
      </w:r>
      <w:r w:rsidRPr="00FF6753">
        <w:rPr>
          <w:rFonts w:ascii="Times New Roman" w:hAnsi="Times New Roman" w:cs="Times New Roman"/>
          <w:sz w:val="28"/>
          <w:szCs w:val="28"/>
        </w:rPr>
        <w:t xml:space="preserve">   </w:t>
      </w:r>
      <w:r w:rsidRPr="00FF6753">
        <w:rPr>
          <w:rFonts w:ascii="Times New Roman" w:hAnsi="Times New Roman" w:cs="Times New Roman"/>
          <w:sz w:val="28"/>
          <w:szCs w:val="28"/>
          <w:lang w:val="vi-VN"/>
        </w:rPr>
        <w:t xml:space="preserve"> tháng </w:t>
      </w:r>
      <w:r w:rsidRPr="00FF6753">
        <w:rPr>
          <w:rFonts w:ascii="Times New Roman" w:hAnsi="Times New Roman" w:cs="Times New Roman"/>
          <w:sz w:val="28"/>
          <w:szCs w:val="28"/>
        </w:rPr>
        <w:t xml:space="preserve">   </w:t>
      </w:r>
      <w:r w:rsidRPr="00FF6753">
        <w:rPr>
          <w:rFonts w:ascii="Times New Roman" w:hAnsi="Times New Roman" w:cs="Times New Roman"/>
          <w:sz w:val="28"/>
          <w:szCs w:val="28"/>
          <w:lang w:val="vi-VN"/>
        </w:rPr>
        <w:t xml:space="preserve"> năm 20</w:t>
      </w:r>
      <w:r w:rsidR="00041361">
        <w:rPr>
          <w:rFonts w:ascii="Times New Roman" w:hAnsi="Times New Roman" w:cs="Times New Roman"/>
          <w:sz w:val="28"/>
          <w:szCs w:val="28"/>
        </w:rPr>
        <w:t>22</w:t>
      </w:r>
      <w:r w:rsidRPr="00FF6753">
        <w:rPr>
          <w:rFonts w:ascii="Times New Roman" w:hAnsi="Times New Roman" w:cs="Times New Roman"/>
          <w:sz w:val="28"/>
          <w:szCs w:val="28"/>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C5628" w:rsidRPr="00CC5628" w:rsidTr="00CC5628">
        <w:trPr>
          <w:tblCellSpacing w:w="0" w:type="dxa"/>
        </w:trPr>
        <w:tc>
          <w:tcPr>
            <w:tcW w:w="4428" w:type="dxa"/>
            <w:shd w:val="clear" w:color="auto" w:fill="FFFFFF"/>
            <w:tcMar>
              <w:top w:w="0" w:type="dxa"/>
              <w:left w:w="108" w:type="dxa"/>
              <w:bottom w:w="0" w:type="dxa"/>
              <w:right w:w="108" w:type="dxa"/>
            </w:tcMar>
            <w:hideMark/>
          </w:tcPr>
          <w:p w:rsidR="00CC5628" w:rsidRPr="00FB00B9" w:rsidRDefault="00CC5628" w:rsidP="005E445A">
            <w:pPr>
              <w:widowControl w:val="0"/>
              <w:spacing w:before="120" w:after="120" w:line="234" w:lineRule="atLeast"/>
              <w:rPr>
                <w:rFonts w:ascii="Times New Roman" w:eastAsia="Times New Roman" w:hAnsi="Times New Roman" w:cs="Times New Roman"/>
                <w:color w:val="000000"/>
                <w:sz w:val="24"/>
                <w:szCs w:val="24"/>
              </w:rPr>
            </w:pPr>
            <w:r w:rsidRPr="00FB00B9">
              <w:rPr>
                <w:rFonts w:ascii="Times New Roman" w:eastAsia="Times New Roman" w:hAnsi="Times New Roman" w:cs="Times New Roman"/>
                <w:b/>
                <w:bCs/>
                <w:i/>
                <w:iCs/>
                <w:color w:val="000000"/>
                <w:sz w:val="24"/>
                <w:szCs w:val="24"/>
              </w:rPr>
              <w:br/>
            </w:r>
            <w:r w:rsidRPr="00FB00B9">
              <w:rPr>
                <w:rFonts w:ascii="Times New Roman" w:eastAsia="Times New Roman" w:hAnsi="Times New Roman" w:cs="Times New Roman"/>
                <w:b/>
                <w:bCs/>
                <w:i/>
                <w:iCs/>
                <w:color w:val="000000"/>
                <w:sz w:val="24"/>
                <w:szCs w:val="24"/>
                <w:lang w:val="vi-VN"/>
              </w:rPr>
              <w:t>Nơi nhận:</w:t>
            </w:r>
            <w:r w:rsidRPr="00FB00B9">
              <w:rPr>
                <w:rFonts w:ascii="Times New Roman" w:eastAsia="Times New Roman" w:hAnsi="Times New Roman" w:cs="Times New Roman"/>
                <w:b/>
                <w:bCs/>
                <w:i/>
                <w:iCs/>
                <w:color w:val="000000"/>
                <w:sz w:val="24"/>
                <w:szCs w:val="24"/>
                <w:lang w:val="vi-VN"/>
              </w:rPr>
              <w:br/>
            </w:r>
            <w:r w:rsidRPr="00FB00B9">
              <w:rPr>
                <w:rFonts w:ascii="Times New Roman" w:eastAsia="Times New Roman" w:hAnsi="Times New Roman" w:cs="Times New Roman"/>
                <w:color w:val="000000"/>
                <w:sz w:val="24"/>
                <w:szCs w:val="24"/>
                <w:lang w:val="vi-VN"/>
              </w:rPr>
              <w:t>- Văn phòng Tổng Bí thư;</w:t>
            </w:r>
            <w:r w:rsidRPr="00FB00B9">
              <w:rPr>
                <w:rFonts w:ascii="Times New Roman" w:eastAsia="Times New Roman" w:hAnsi="Times New Roman" w:cs="Times New Roman"/>
                <w:color w:val="000000"/>
                <w:sz w:val="24"/>
                <w:szCs w:val="24"/>
                <w:lang w:val="vi-VN"/>
              </w:rPr>
              <w:br/>
              <w:t>- Thủ tướng, các Phó Thủ tướng Chính phủ (để b/c);</w:t>
            </w:r>
            <w:r w:rsidRPr="00FB00B9">
              <w:rPr>
                <w:rFonts w:ascii="Times New Roman" w:eastAsia="Times New Roman" w:hAnsi="Times New Roman" w:cs="Times New Roman"/>
                <w:color w:val="000000"/>
                <w:sz w:val="24"/>
                <w:szCs w:val="24"/>
                <w:lang w:val="vi-VN"/>
              </w:rPr>
              <w:br/>
              <w:t>- Văn phòng Trung ương và các Ban của Đ</w:t>
            </w:r>
            <w:r w:rsidRPr="00FB00B9">
              <w:rPr>
                <w:rFonts w:ascii="Times New Roman" w:eastAsia="Times New Roman" w:hAnsi="Times New Roman" w:cs="Times New Roman"/>
                <w:color w:val="000000"/>
                <w:sz w:val="24"/>
                <w:szCs w:val="24"/>
              </w:rPr>
              <w:t>ả</w:t>
            </w:r>
            <w:r w:rsidRPr="00FB00B9">
              <w:rPr>
                <w:rFonts w:ascii="Times New Roman" w:eastAsia="Times New Roman" w:hAnsi="Times New Roman" w:cs="Times New Roman"/>
                <w:color w:val="000000"/>
                <w:sz w:val="24"/>
                <w:szCs w:val="24"/>
                <w:lang w:val="vi-VN"/>
              </w:rPr>
              <w:t>ng;</w:t>
            </w:r>
            <w:r w:rsidRPr="00FB00B9">
              <w:rPr>
                <w:rFonts w:ascii="Times New Roman" w:eastAsia="Times New Roman" w:hAnsi="Times New Roman" w:cs="Times New Roman"/>
                <w:color w:val="000000"/>
                <w:sz w:val="24"/>
                <w:szCs w:val="24"/>
                <w:lang w:val="vi-VN"/>
              </w:rPr>
              <w:br/>
              <w:t>- Hội đồng Dân tộc và các Ủy ban của Quốc hội;</w:t>
            </w:r>
            <w:r w:rsidRPr="00FB00B9">
              <w:rPr>
                <w:rFonts w:ascii="Times New Roman" w:eastAsia="Times New Roman" w:hAnsi="Times New Roman" w:cs="Times New Roman"/>
                <w:color w:val="000000"/>
                <w:sz w:val="24"/>
                <w:szCs w:val="24"/>
                <w:lang w:val="vi-VN"/>
              </w:rPr>
              <w:br/>
              <w:t>- Văn phòng Quốc hội;</w:t>
            </w:r>
            <w:r w:rsidRPr="00FB00B9">
              <w:rPr>
                <w:rFonts w:ascii="Times New Roman" w:eastAsia="Times New Roman" w:hAnsi="Times New Roman" w:cs="Times New Roman"/>
                <w:color w:val="000000"/>
                <w:sz w:val="24"/>
                <w:szCs w:val="24"/>
                <w:lang w:val="vi-VN"/>
              </w:rPr>
              <w:br/>
              <w:t>- Văn phòng Chủ tịch nước;</w:t>
            </w:r>
            <w:r w:rsidRPr="00FB00B9">
              <w:rPr>
                <w:rFonts w:ascii="Times New Roman" w:eastAsia="Times New Roman" w:hAnsi="Times New Roman" w:cs="Times New Roman"/>
                <w:color w:val="000000"/>
                <w:sz w:val="24"/>
                <w:szCs w:val="24"/>
                <w:lang w:val="vi-VN"/>
              </w:rPr>
              <w:br/>
              <w:t>- Ủy ban Giám sát tài chính Quốc gia;</w:t>
            </w:r>
            <w:r w:rsidRPr="00FB00B9">
              <w:rPr>
                <w:rFonts w:ascii="Times New Roman" w:eastAsia="Times New Roman" w:hAnsi="Times New Roman" w:cs="Times New Roman"/>
                <w:color w:val="000000"/>
                <w:sz w:val="24"/>
                <w:szCs w:val="24"/>
                <w:lang w:val="vi-VN"/>
              </w:rPr>
              <w:br/>
              <w:t>- Viện Kiểm sát nhân dân tối cao;</w:t>
            </w:r>
            <w:r w:rsidRPr="00FB00B9">
              <w:rPr>
                <w:rFonts w:ascii="Times New Roman" w:eastAsia="Times New Roman" w:hAnsi="Times New Roman" w:cs="Times New Roman"/>
                <w:color w:val="000000"/>
                <w:sz w:val="24"/>
                <w:szCs w:val="24"/>
                <w:lang w:val="vi-VN"/>
              </w:rPr>
              <w:br/>
              <w:t>- Tòa án nhân dân tối cao;</w:t>
            </w:r>
            <w:r w:rsidRPr="00FB00B9">
              <w:rPr>
                <w:rFonts w:ascii="Times New Roman" w:eastAsia="Times New Roman" w:hAnsi="Times New Roman" w:cs="Times New Roman"/>
                <w:color w:val="000000"/>
                <w:sz w:val="24"/>
                <w:szCs w:val="24"/>
                <w:lang w:val="vi-VN"/>
              </w:rPr>
              <w:br/>
              <w:t>- Kiểm toán nhà n</w:t>
            </w:r>
            <w:r w:rsidRPr="00FB00B9">
              <w:rPr>
                <w:rFonts w:ascii="Times New Roman" w:eastAsia="Times New Roman" w:hAnsi="Times New Roman" w:cs="Times New Roman"/>
                <w:color w:val="000000"/>
                <w:sz w:val="24"/>
                <w:szCs w:val="24"/>
              </w:rPr>
              <w:t>ướ</w:t>
            </w:r>
            <w:r w:rsidRPr="00FB00B9">
              <w:rPr>
                <w:rFonts w:ascii="Times New Roman" w:eastAsia="Times New Roman" w:hAnsi="Times New Roman" w:cs="Times New Roman"/>
                <w:color w:val="000000"/>
                <w:sz w:val="24"/>
                <w:szCs w:val="24"/>
                <w:lang w:val="vi-VN"/>
              </w:rPr>
              <w:t>c;</w:t>
            </w:r>
            <w:r w:rsidRPr="00FB00B9">
              <w:rPr>
                <w:rFonts w:ascii="Times New Roman" w:eastAsia="Times New Roman" w:hAnsi="Times New Roman" w:cs="Times New Roman"/>
                <w:color w:val="000000"/>
                <w:sz w:val="24"/>
                <w:szCs w:val="24"/>
                <w:lang w:val="vi-VN"/>
              </w:rPr>
              <w:br/>
              <w:t>- Các Bộ, cơ quan ngang Bộ, cơ quan thuộc Chính phủ;</w:t>
            </w:r>
            <w:r w:rsidRPr="00FB00B9">
              <w:rPr>
                <w:rFonts w:ascii="Times New Roman" w:eastAsia="Times New Roman" w:hAnsi="Times New Roman" w:cs="Times New Roman"/>
                <w:color w:val="000000"/>
                <w:sz w:val="24"/>
                <w:szCs w:val="24"/>
                <w:lang w:val="vi-VN"/>
              </w:rPr>
              <w:br/>
              <w:t>- Cơ quan Trung ương của các đoàn th</w:t>
            </w:r>
            <w:r w:rsidRPr="00FB00B9">
              <w:rPr>
                <w:rFonts w:ascii="Times New Roman" w:eastAsia="Times New Roman" w:hAnsi="Times New Roman" w:cs="Times New Roman"/>
                <w:color w:val="000000"/>
                <w:sz w:val="24"/>
                <w:szCs w:val="24"/>
              </w:rPr>
              <w:t>ể</w:t>
            </w:r>
            <w:r w:rsidRPr="00FB00B9">
              <w:rPr>
                <w:rFonts w:ascii="Times New Roman" w:eastAsia="Times New Roman" w:hAnsi="Times New Roman" w:cs="Times New Roman"/>
                <w:color w:val="000000"/>
                <w:sz w:val="24"/>
                <w:szCs w:val="24"/>
                <w:lang w:val="vi-VN"/>
              </w:rPr>
              <w:t>;</w:t>
            </w:r>
            <w:r w:rsidRPr="00FB00B9">
              <w:rPr>
                <w:rFonts w:ascii="Times New Roman" w:eastAsia="Times New Roman" w:hAnsi="Times New Roman" w:cs="Times New Roman"/>
                <w:color w:val="000000"/>
                <w:sz w:val="24"/>
                <w:szCs w:val="24"/>
                <w:lang w:val="vi-VN"/>
              </w:rPr>
              <w:br/>
              <w:t>- HĐND, UBND các t</w:t>
            </w:r>
            <w:r w:rsidRPr="00FB00B9">
              <w:rPr>
                <w:rFonts w:ascii="Times New Roman" w:eastAsia="Times New Roman" w:hAnsi="Times New Roman" w:cs="Times New Roman"/>
                <w:color w:val="000000"/>
                <w:sz w:val="24"/>
                <w:szCs w:val="24"/>
              </w:rPr>
              <w:t>ỉ</w:t>
            </w:r>
            <w:r w:rsidRPr="00FB00B9">
              <w:rPr>
                <w:rFonts w:ascii="Times New Roman" w:eastAsia="Times New Roman" w:hAnsi="Times New Roman" w:cs="Times New Roman"/>
                <w:color w:val="000000"/>
                <w:sz w:val="24"/>
                <w:szCs w:val="24"/>
                <w:lang w:val="vi-VN"/>
              </w:rPr>
              <w:t>nh, thành phố trực thuộc Trung ương;</w:t>
            </w:r>
            <w:r w:rsidRPr="00FB00B9">
              <w:rPr>
                <w:rFonts w:ascii="Times New Roman" w:eastAsia="Times New Roman" w:hAnsi="Times New Roman" w:cs="Times New Roman"/>
                <w:color w:val="000000"/>
                <w:sz w:val="24"/>
                <w:szCs w:val="24"/>
              </w:rPr>
              <w:br/>
            </w:r>
            <w:r w:rsidRPr="00FB00B9">
              <w:rPr>
                <w:rFonts w:ascii="Times New Roman" w:eastAsia="Times New Roman" w:hAnsi="Times New Roman" w:cs="Times New Roman"/>
                <w:color w:val="000000"/>
                <w:sz w:val="24"/>
                <w:szCs w:val="24"/>
                <w:lang w:val="vi-VN"/>
              </w:rPr>
              <w:t xml:space="preserve">- Sở TTTT, </w:t>
            </w:r>
            <w:r w:rsidRPr="00FB00B9">
              <w:rPr>
                <w:rFonts w:ascii="Times New Roman" w:eastAsia="Times New Roman" w:hAnsi="Times New Roman" w:cs="Times New Roman"/>
                <w:color w:val="000000"/>
                <w:sz w:val="24"/>
                <w:szCs w:val="24"/>
              </w:rPr>
              <w:t>UBDT, Sở Nội vụ</w:t>
            </w:r>
            <w:r w:rsidRPr="00FB00B9">
              <w:rPr>
                <w:rFonts w:ascii="Times New Roman" w:eastAsia="Times New Roman" w:hAnsi="Times New Roman" w:cs="Times New Roman"/>
                <w:color w:val="000000"/>
                <w:sz w:val="24"/>
                <w:szCs w:val="24"/>
                <w:lang w:val="vi-VN"/>
              </w:rPr>
              <w:t xml:space="preserve"> các t</w:t>
            </w:r>
            <w:r w:rsidRPr="00FB00B9">
              <w:rPr>
                <w:rFonts w:ascii="Times New Roman" w:eastAsia="Times New Roman" w:hAnsi="Times New Roman" w:cs="Times New Roman"/>
                <w:color w:val="000000"/>
                <w:sz w:val="24"/>
                <w:szCs w:val="24"/>
              </w:rPr>
              <w:t>ỉ</w:t>
            </w:r>
            <w:r w:rsidRPr="00FB00B9">
              <w:rPr>
                <w:rFonts w:ascii="Times New Roman" w:eastAsia="Times New Roman" w:hAnsi="Times New Roman" w:cs="Times New Roman"/>
                <w:color w:val="000000"/>
                <w:sz w:val="24"/>
                <w:szCs w:val="24"/>
                <w:lang w:val="vi-VN"/>
              </w:rPr>
              <w:t>nh, thành phố trực thuộc Trung ương;</w:t>
            </w:r>
            <w:r w:rsidRPr="00FB00B9">
              <w:rPr>
                <w:rFonts w:ascii="Times New Roman" w:eastAsia="Times New Roman" w:hAnsi="Times New Roman" w:cs="Times New Roman"/>
                <w:color w:val="000000"/>
                <w:sz w:val="24"/>
                <w:szCs w:val="24"/>
                <w:lang w:val="vi-VN"/>
              </w:rPr>
              <w:br/>
              <w:t>- Văn phòng Quốc gia về Giảm nghèo - Bộ LĐTBXH;</w:t>
            </w:r>
            <w:r w:rsidRPr="00FB00B9">
              <w:rPr>
                <w:rFonts w:ascii="Times New Roman" w:eastAsia="Times New Roman" w:hAnsi="Times New Roman" w:cs="Times New Roman"/>
                <w:color w:val="000000"/>
                <w:sz w:val="24"/>
                <w:szCs w:val="24"/>
                <w:lang w:val="vi-VN"/>
              </w:rPr>
              <w:br/>
              <w:t>- Cục Kiểm tra văn bản QPPL - Bộ Tư pháp;</w:t>
            </w:r>
            <w:r w:rsidRPr="00FB00B9">
              <w:rPr>
                <w:rFonts w:ascii="Times New Roman" w:eastAsia="Times New Roman" w:hAnsi="Times New Roman" w:cs="Times New Roman"/>
                <w:color w:val="000000"/>
                <w:sz w:val="24"/>
                <w:szCs w:val="24"/>
                <w:lang w:val="vi-VN"/>
              </w:rPr>
              <w:br/>
              <w:t>- Công báo, Cổng TTĐT Chính phủ;</w:t>
            </w:r>
            <w:r w:rsidRPr="00FB00B9">
              <w:rPr>
                <w:rFonts w:ascii="Times New Roman" w:eastAsia="Times New Roman" w:hAnsi="Times New Roman" w:cs="Times New Roman"/>
                <w:color w:val="000000"/>
                <w:sz w:val="24"/>
                <w:szCs w:val="24"/>
                <w:lang w:val="vi-VN"/>
              </w:rPr>
              <w:br/>
              <w:t>- Bộ TTTT: Bộ trưởng và các Th</w:t>
            </w:r>
            <w:r w:rsidRPr="00FB00B9">
              <w:rPr>
                <w:rFonts w:ascii="Times New Roman" w:eastAsia="Times New Roman" w:hAnsi="Times New Roman" w:cs="Times New Roman"/>
                <w:color w:val="000000"/>
                <w:sz w:val="24"/>
                <w:szCs w:val="24"/>
              </w:rPr>
              <w:t>ứ </w:t>
            </w:r>
            <w:r w:rsidRPr="00FB00B9">
              <w:rPr>
                <w:rFonts w:ascii="Times New Roman" w:eastAsia="Times New Roman" w:hAnsi="Times New Roman" w:cs="Times New Roman"/>
                <w:color w:val="000000"/>
                <w:sz w:val="24"/>
                <w:szCs w:val="24"/>
                <w:lang w:val="vi-VN"/>
              </w:rPr>
              <w:t>trưởng; Các Vụ, Cục; Cổng Thông tin điện t</w:t>
            </w:r>
            <w:r w:rsidRPr="00FB00B9">
              <w:rPr>
                <w:rFonts w:ascii="Times New Roman" w:eastAsia="Times New Roman" w:hAnsi="Times New Roman" w:cs="Times New Roman"/>
                <w:color w:val="000000"/>
                <w:sz w:val="24"/>
                <w:szCs w:val="24"/>
              </w:rPr>
              <w:t>ử </w:t>
            </w:r>
            <w:r w:rsidRPr="00FB00B9">
              <w:rPr>
                <w:rFonts w:ascii="Times New Roman" w:eastAsia="Times New Roman" w:hAnsi="Times New Roman" w:cs="Times New Roman"/>
                <w:color w:val="000000"/>
                <w:sz w:val="24"/>
                <w:szCs w:val="24"/>
                <w:lang w:val="vi-VN"/>
              </w:rPr>
              <w:t>Bộ;</w:t>
            </w:r>
            <w:r w:rsidRPr="00FB00B9">
              <w:rPr>
                <w:rFonts w:ascii="Times New Roman" w:eastAsia="Times New Roman" w:hAnsi="Times New Roman" w:cs="Times New Roman"/>
                <w:color w:val="000000"/>
                <w:sz w:val="24"/>
                <w:szCs w:val="24"/>
                <w:lang w:val="vi-VN"/>
              </w:rPr>
              <w:br/>
              <w:t>- Lưu: VT, KHTC (350).</w:t>
            </w:r>
          </w:p>
        </w:tc>
        <w:tc>
          <w:tcPr>
            <w:tcW w:w="4428" w:type="dxa"/>
            <w:shd w:val="clear" w:color="auto" w:fill="FFFFFF"/>
            <w:tcMar>
              <w:top w:w="0" w:type="dxa"/>
              <w:left w:w="108" w:type="dxa"/>
              <w:bottom w:w="0" w:type="dxa"/>
              <w:right w:w="108" w:type="dxa"/>
            </w:tcMar>
            <w:hideMark/>
          </w:tcPr>
          <w:p w:rsidR="00CC5628" w:rsidRPr="00CC5628" w:rsidRDefault="00CC5628" w:rsidP="005E445A">
            <w:pPr>
              <w:widowControl w:val="0"/>
              <w:spacing w:before="120" w:after="120" w:line="234" w:lineRule="atLeast"/>
              <w:jc w:val="center"/>
              <w:rPr>
                <w:rFonts w:ascii="Times New Roman" w:eastAsia="Times New Roman" w:hAnsi="Times New Roman" w:cs="Times New Roman"/>
                <w:b/>
                <w:bCs/>
                <w:color w:val="000000"/>
                <w:sz w:val="28"/>
                <w:szCs w:val="28"/>
              </w:rPr>
            </w:pPr>
            <w:r w:rsidRPr="00CC5628">
              <w:rPr>
                <w:rFonts w:ascii="Times New Roman" w:eastAsia="Times New Roman" w:hAnsi="Times New Roman" w:cs="Times New Roman"/>
                <w:b/>
                <w:bCs/>
                <w:color w:val="000000"/>
                <w:sz w:val="28"/>
                <w:szCs w:val="28"/>
                <w:lang w:val="vi-VN"/>
              </w:rPr>
              <w:t>BỘ TRƯỞNG</w:t>
            </w:r>
            <w:r w:rsidRPr="00CC5628">
              <w:rPr>
                <w:rFonts w:ascii="Times New Roman" w:eastAsia="Times New Roman" w:hAnsi="Times New Roman" w:cs="Times New Roman"/>
                <w:b/>
                <w:bCs/>
                <w:color w:val="000000"/>
                <w:sz w:val="28"/>
                <w:szCs w:val="28"/>
              </w:rPr>
              <w:br/>
            </w:r>
            <w:r w:rsidRPr="00CC5628">
              <w:rPr>
                <w:rFonts w:ascii="Times New Roman" w:eastAsia="Times New Roman" w:hAnsi="Times New Roman" w:cs="Times New Roman"/>
                <w:b/>
                <w:bCs/>
                <w:color w:val="000000"/>
                <w:sz w:val="28"/>
                <w:szCs w:val="28"/>
              </w:rPr>
              <w:br/>
            </w:r>
            <w:r w:rsidRPr="00CC5628">
              <w:rPr>
                <w:rFonts w:ascii="Times New Roman" w:eastAsia="Times New Roman" w:hAnsi="Times New Roman" w:cs="Times New Roman"/>
                <w:b/>
                <w:bCs/>
                <w:color w:val="000000"/>
                <w:sz w:val="28"/>
                <w:szCs w:val="28"/>
              </w:rPr>
              <w:br/>
            </w:r>
          </w:p>
          <w:p w:rsidR="00CC5628" w:rsidRPr="00CC5628" w:rsidRDefault="00CC5628" w:rsidP="005E445A">
            <w:pPr>
              <w:widowControl w:val="0"/>
              <w:spacing w:before="120" w:after="120" w:line="234" w:lineRule="atLeast"/>
              <w:rPr>
                <w:rFonts w:ascii="Times New Roman" w:eastAsia="Times New Roman" w:hAnsi="Times New Roman" w:cs="Times New Roman"/>
                <w:b/>
                <w:bCs/>
                <w:color w:val="000000"/>
                <w:sz w:val="28"/>
                <w:szCs w:val="28"/>
              </w:rPr>
            </w:pPr>
          </w:p>
          <w:p w:rsidR="00CC5628" w:rsidRPr="00CC5628" w:rsidRDefault="00CC5628" w:rsidP="005E445A">
            <w:pPr>
              <w:widowControl w:val="0"/>
              <w:spacing w:before="120" w:after="120" w:line="234" w:lineRule="atLeast"/>
              <w:jc w:val="center"/>
              <w:rPr>
                <w:rFonts w:ascii="Times New Roman" w:eastAsia="Times New Roman" w:hAnsi="Times New Roman" w:cs="Times New Roman"/>
                <w:color w:val="000000"/>
                <w:sz w:val="28"/>
                <w:szCs w:val="28"/>
              </w:rPr>
            </w:pPr>
            <w:r w:rsidRPr="00CC5628">
              <w:rPr>
                <w:rFonts w:ascii="Times New Roman" w:eastAsia="Times New Roman" w:hAnsi="Times New Roman" w:cs="Times New Roman"/>
                <w:b/>
                <w:bCs/>
                <w:color w:val="000000"/>
                <w:sz w:val="28"/>
                <w:szCs w:val="28"/>
              </w:rPr>
              <w:br/>
            </w:r>
            <w:r w:rsidRPr="00CC5628">
              <w:rPr>
                <w:rFonts w:ascii="Times New Roman" w:eastAsia="Times New Roman" w:hAnsi="Times New Roman" w:cs="Times New Roman"/>
                <w:b/>
                <w:bCs/>
                <w:color w:val="000000"/>
                <w:sz w:val="28"/>
                <w:szCs w:val="28"/>
              </w:rPr>
              <w:br/>
              <w:t>Nguyễn Mạnh Hùng</w:t>
            </w:r>
          </w:p>
        </w:tc>
      </w:tr>
    </w:tbl>
    <w:p w:rsidR="00F800F8" w:rsidRPr="00CC5628" w:rsidRDefault="00F800F8" w:rsidP="005E445A">
      <w:pPr>
        <w:widowControl w:val="0"/>
        <w:rPr>
          <w:rFonts w:ascii="Times New Roman" w:hAnsi="Times New Roman" w:cs="Times New Roman"/>
          <w:sz w:val="28"/>
          <w:szCs w:val="28"/>
        </w:rPr>
      </w:pPr>
    </w:p>
    <w:sectPr w:rsidR="00F800F8" w:rsidRPr="00CC5628" w:rsidSect="005E337E">
      <w:head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8A" w:rsidRDefault="00EB738A" w:rsidP="006C0490">
      <w:pPr>
        <w:spacing w:after="0" w:line="240" w:lineRule="auto"/>
      </w:pPr>
      <w:r>
        <w:separator/>
      </w:r>
    </w:p>
  </w:endnote>
  <w:endnote w:type="continuationSeparator" w:id="0">
    <w:p w:rsidR="00EB738A" w:rsidRDefault="00EB738A" w:rsidP="006C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8A" w:rsidRDefault="00EB738A" w:rsidP="006C0490">
      <w:pPr>
        <w:spacing w:after="0" w:line="240" w:lineRule="auto"/>
      </w:pPr>
      <w:r>
        <w:separator/>
      </w:r>
    </w:p>
  </w:footnote>
  <w:footnote w:type="continuationSeparator" w:id="0">
    <w:p w:rsidR="00EB738A" w:rsidRDefault="00EB738A" w:rsidP="006C0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070032"/>
      <w:docPartObj>
        <w:docPartGallery w:val="Page Numbers (Top of Page)"/>
        <w:docPartUnique/>
      </w:docPartObj>
    </w:sdtPr>
    <w:sdtEndPr>
      <w:rPr>
        <w:noProof/>
      </w:rPr>
    </w:sdtEndPr>
    <w:sdtContent>
      <w:p w:rsidR="006C0490" w:rsidRDefault="006C0490">
        <w:pPr>
          <w:pStyle w:val="Header"/>
          <w:jc w:val="center"/>
        </w:pPr>
        <w:r>
          <w:fldChar w:fldCharType="begin"/>
        </w:r>
        <w:r>
          <w:instrText xml:space="preserve"> PAGE   \* MERGEFORMAT </w:instrText>
        </w:r>
        <w:r>
          <w:fldChar w:fldCharType="separate"/>
        </w:r>
        <w:r w:rsidR="00EB738A">
          <w:rPr>
            <w:noProof/>
          </w:rPr>
          <w:t>1</w:t>
        </w:r>
        <w:r>
          <w:rPr>
            <w:noProof/>
          </w:rPr>
          <w:fldChar w:fldCharType="end"/>
        </w:r>
      </w:p>
    </w:sdtContent>
  </w:sdt>
  <w:p w:rsidR="006C0490" w:rsidRDefault="006C04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21AF0"/>
    <w:multiLevelType w:val="hybridMultilevel"/>
    <w:tmpl w:val="8BF0E748"/>
    <w:lvl w:ilvl="0" w:tplc="5FE69A02">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08"/>
    <w:rsid w:val="00006EF4"/>
    <w:rsid w:val="00041361"/>
    <w:rsid w:val="00042C10"/>
    <w:rsid w:val="00092B24"/>
    <w:rsid w:val="00097A92"/>
    <w:rsid w:val="000E6D47"/>
    <w:rsid w:val="00115A3E"/>
    <w:rsid w:val="00117A14"/>
    <w:rsid w:val="001678CE"/>
    <w:rsid w:val="00170705"/>
    <w:rsid w:val="0018513F"/>
    <w:rsid w:val="001A2B65"/>
    <w:rsid w:val="001C5C5A"/>
    <w:rsid w:val="001D2DF5"/>
    <w:rsid w:val="001E2BDF"/>
    <w:rsid w:val="001E720B"/>
    <w:rsid w:val="002A168C"/>
    <w:rsid w:val="002C44D1"/>
    <w:rsid w:val="00383E66"/>
    <w:rsid w:val="003A210C"/>
    <w:rsid w:val="003F3156"/>
    <w:rsid w:val="00475B00"/>
    <w:rsid w:val="004779E9"/>
    <w:rsid w:val="00485ABD"/>
    <w:rsid w:val="0051327E"/>
    <w:rsid w:val="00537362"/>
    <w:rsid w:val="00550957"/>
    <w:rsid w:val="00553BB8"/>
    <w:rsid w:val="00587DF4"/>
    <w:rsid w:val="00590F1E"/>
    <w:rsid w:val="00591F3D"/>
    <w:rsid w:val="005B3636"/>
    <w:rsid w:val="005B543C"/>
    <w:rsid w:val="005E337E"/>
    <w:rsid w:val="005E445A"/>
    <w:rsid w:val="00613B45"/>
    <w:rsid w:val="006516D1"/>
    <w:rsid w:val="006620CA"/>
    <w:rsid w:val="00675A58"/>
    <w:rsid w:val="00683E7F"/>
    <w:rsid w:val="006A42AA"/>
    <w:rsid w:val="006C0490"/>
    <w:rsid w:val="006E2731"/>
    <w:rsid w:val="00702501"/>
    <w:rsid w:val="00781805"/>
    <w:rsid w:val="007C4291"/>
    <w:rsid w:val="007E2DD4"/>
    <w:rsid w:val="007F39D4"/>
    <w:rsid w:val="00832DDB"/>
    <w:rsid w:val="008940A0"/>
    <w:rsid w:val="008A09CD"/>
    <w:rsid w:val="008F4838"/>
    <w:rsid w:val="0094259A"/>
    <w:rsid w:val="00945E20"/>
    <w:rsid w:val="00946097"/>
    <w:rsid w:val="009501DD"/>
    <w:rsid w:val="009539B0"/>
    <w:rsid w:val="00966A96"/>
    <w:rsid w:val="009C0596"/>
    <w:rsid w:val="009D11E1"/>
    <w:rsid w:val="009D4DAD"/>
    <w:rsid w:val="00A029A5"/>
    <w:rsid w:val="00A40049"/>
    <w:rsid w:val="00A6041D"/>
    <w:rsid w:val="00A705A0"/>
    <w:rsid w:val="00A75FC9"/>
    <w:rsid w:val="00AF4345"/>
    <w:rsid w:val="00AF4BA6"/>
    <w:rsid w:val="00B136E5"/>
    <w:rsid w:val="00B2135B"/>
    <w:rsid w:val="00B70BF3"/>
    <w:rsid w:val="00BB0C08"/>
    <w:rsid w:val="00C329C7"/>
    <w:rsid w:val="00C869A0"/>
    <w:rsid w:val="00CC5628"/>
    <w:rsid w:val="00CE163B"/>
    <w:rsid w:val="00CE670F"/>
    <w:rsid w:val="00D045AD"/>
    <w:rsid w:val="00D0510F"/>
    <w:rsid w:val="00D148A6"/>
    <w:rsid w:val="00D47511"/>
    <w:rsid w:val="00DE7979"/>
    <w:rsid w:val="00E07505"/>
    <w:rsid w:val="00E369A3"/>
    <w:rsid w:val="00E51EF4"/>
    <w:rsid w:val="00E67ADC"/>
    <w:rsid w:val="00EB738A"/>
    <w:rsid w:val="00EC4C1E"/>
    <w:rsid w:val="00EF345E"/>
    <w:rsid w:val="00F240B1"/>
    <w:rsid w:val="00F43EBE"/>
    <w:rsid w:val="00F511C8"/>
    <w:rsid w:val="00F5220A"/>
    <w:rsid w:val="00F648FA"/>
    <w:rsid w:val="00F800F8"/>
    <w:rsid w:val="00F85F38"/>
    <w:rsid w:val="00FB00B9"/>
    <w:rsid w:val="00FF4CC2"/>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8C3C9-8593-4DA3-AEE0-69C57D38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1D2DF5"/>
    <w:pPr>
      <w:keepNext/>
      <w:spacing w:before="120" w:after="120" w:line="240" w:lineRule="auto"/>
      <w:ind w:right="42" w:firstLine="709"/>
      <w:jc w:val="both"/>
      <w:outlineLvl w:val="0"/>
    </w:pPr>
    <w:rPr>
      <w:rFonts w:ascii="Times New Roman" w:eastAsia="Times New Roman" w:hAnsi="Times New Roman" w:cs="Times New Roman"/>
      <w:b/>
      <w:noProof/>
      <w:sz w:val="28"/>
      <w:szCs w:val="28"/>
      <w:lang w:val="vi-VN" w:eastAsia="x-none"/>
    </w:rPr>
  </w:style>
  <w:style w:type="paragraph" w:styleId="Heading2">
    <w:name w:val="heading 2"/>
    <w:basedOn w:val="Normal"/>
    <w:next w:val="Normal"/>
    <w:link w:val="Heading2Char"/>
    <w:uiPriority w:val="9"/>
    <w:semiHidden/>
    <w:unhideWhenUsed/>
    <w:qFormat/>
    <w:rsid w:val="00383E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Char Char Char,webb"/>
    <w:basedOn w:val="Normal"/>
    <w:link w:val="NormalWebChar"/>
    <w:uiPriority w:val="99"/>
    <w:semiHidden/>
    <w:unhideWhenUsed/>
    <w:qFormat/>
    <w:rsid w:val="00C869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1,bullet 1,Bullet L1,Colorful List - Accent 11,List Paragraph 1,List Paragraph11,My checklist,bullet,Bullet List,FooterText,numbered,Paragraphe de liste,VNA - List Paragraph,1.,lp1,lp11,Table Sequence,CONTENT,Body Bullet,Ref"/>
    <w:basedOn w:val="Normal"/>
    <w:link w:val="ListParagraphChar"/>
    <w:uiPriority w:val="34"/>
    <w:qFormat/>
    <w:rsid w:val="00F648FA"/>
    <w:pPr>
      <w:ind w:left="720"/>
      <w:contextualSpacing/>
    </w:pPr>
  </w:style>
  <w:style w:type="paragraph" w:styleId="BalloonText">
    <w:name w:val="Balloon Text"/>
    <w:basedOn w:val="Normal"/>
    <w:link w:val="BalloonTextChar"/>
    <w:uiPriority w:val="99"/>
    <w:semiHidden/>
    <w:unhideWhenUsed/>
    <w:rsid w:val="00117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14"/>
    <w:rPr>
      <w:rFonts w:ascii="Segoe UI" w:hAnsi="Segoe UI" w:cs="Segoe UI"/>
      <w:sz w:val="18"/>
      <w:szCs w:val="18"/>
    </w:rPr>
  </w:style>
  <w:style w:type="character" w:customStyle="1" w:styleId="Heading1Char">
    <w:name w:val="Heading 1 Char"/>
    <w:basedOn w:val="DefaultParagraphFont"/>
    <w:uiPriority w:val="9"/>
    <w:rsid w:val="001D2DF5"/>
    <w:rPr>
      <w:rFonts w:asciiTheme="majorHAnsi" w:eastAsiaTheme="majorEastAsia" w:hAnsiTheme="majorHAnsi" w:cstheme="majorBidi"/>
      <w:color w:val="2E74B5" w:themeColor="accent1" w:themeShade="BF"/>
      <w:sz w:val="32"/>
      <w:szCs w:val="32"/>
    </w:rPr>
  </w:style>
  <w:style w:type="character" w:customStyle="1" w:styleId="NormalWebChar">
    <w:name w:val="Normal (Web) Char"/>
    <w:aliases w:val="Обычный (веб)1 Char,Обычный (веб) Знак Char,Обычный (веб) Знак1 Char,Обычный (веб) Знак Знак Char,Char Char Char Char,webb Char"/>
    <w:link w:val="NormalWeb"/>
    <w:uiPriority w:val="99"/>
    <w:semiHidden/>
    <w:locked/>
    <w:rsid w:val="001D2DF5"/>
    <w:rPr>
      <w:rFonts w:ascii="Times New Roman" w:eastAsia="Times New Roman" w:hAnsi="Times New Roman" w:cs="Times New Roman"/>
      <w:sz w:val="24"/>
      <w:szCs w:val="24"/>
    </w:rPr>
  </w:style>
  <w:style w:type="character" w:customStyle="1" w:styleId="Heading1Char1">
    <w:name w:val="Heading 1 Char1"/>
    <w:link w:val="Heading1"/>
    <w:locked/>
    <w:rsid w:val="001D2DF5"/>
    <w:rPr>
      <w:rFonts w:ascii="Times New Roman" w:eastAsia="Times New Roman" w:hAnsi="Times New Roman" w:cs="Times New Roman"/>
      <w:b/>
      <w:noProof/>
      <w:sz w:val="28"/>
      <w:szCs w:val="28"/>
      <w:lang w:val="vi-VN" w:eastAsia="x-none"/>
    </w:rPr>
  </w:style>
  <w:style w:type="character" w:customStyle="1" w:styleId="apple-converted-space">
    <w:name w:val="apple-converted-space"/>
    <w:basedOn w:val="DefaultParagraphFont"/>
    <w:rsid w:val="001D2DF5"/>
  </w:style>
  <w:style w:type="character" w:customStyle="1" w:styleId="ListParagraphChar">
    <w:name w:val="List Paragraph Char"/>
    <w:aliases w:val="List Paragraph1 Char,bullet 1 Char,Bullet L1 Char,Colorful List - Accent 11 Char,List Paragraph 1 Char,List Paragraph11 Char,My checklist Char,bullet Char,Bullet List Char,FooterText Char,numbered Char,Paragraphe de liste Char"/>
    <w:link w:val="ListParagraph"/>
    <w:uiPriority w:val="34"/>
    <w:qFormat/>
    <w:locked/>
    <w:rsid w:val="005B3636"/>
  </w:style>
  <w:style w:type="character" w:customStyle="1" w:styleId="fontstyle01">
    <w:name w:val="fontstyle01"/>
    <w:rsid w:val="00A75FC9"/>
    <w:rPr>
      <w:rFonts w:ascii="Times New Roman" w:hAnsi="Times New Roman" w:cs="Times New Roman" w:hint="default"/>
      <w:b w:val="0"/>
      <w:bCs w:val="0"/>
      <w:i w:val="0"/>
      <w:iCs w:val="0"/>
      <w:color w:val="000000"/>
      <w:sz w:val="28"/>
      <w:szCs w:val="28"/>
    </w:rPr>
  </w:style>
  <w:style w:type="character" w:customStyle="1" w:styleId="Heading2Char">
    <w:name w:val="Heading 2 Char"/>
    <w:basedOn w:val="DefaultParagraphFont"/>
    <w:link w:val="Heading2"/>
    <w:uiPriority w:val="9"/>
    <w:semiHidden/>
    <w:rsid w:val="00383E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0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90"/>
  </w:style>
  <w:style w:type="paragraph" w:styleId="Footer">
    <w:name w:val="footer"/>
    <w:basedOn w:val="Normal"/>
    <w:link w:val="FooterChar"/>
    <w:uiPriority w:val="99"/>
    <w:unhideWhenUsed/>
    <w:rsid w:val="006C0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1138">
      <w:bodyDiv w:val="1"/>
      <w:marLeft w:val="0"/>
      <w:marRight w:val="0"/>
      <w:marTop w:val="0"/>
      <w:marBottom w:val="0"/>
      <w:divBdr>
        <w:top w:val="none" w:sz="0" w:space="0" w:color="auto"/>
        <w:left w:val="none" w:sz="0" w:space="0" w:color="auto"/>
        <w:bottom w:val="none" w:sz="0" w:space="0" w:color="auto"/>
        <w:right w:val="none" w:sz="0" w:space="0" w:color="auto"/>
      </w:divBdr>
    </w:div>
    <w:div w:id="352849023">
      <w:bodyDiv w:val="1"/>
      <w:marLeft w:val="0"/>
      <w:marRight w:val="0"/>
      <w:marTop w:val="0"/>
      <w:marBottom w:val="0"/>
      <w:divBdr>
        <w:top w:val="none" w:sz="0" w:space="0" w:color="auto"/>
        <w:left w:val="none" w:sz="0" w:space="0" w:color="auto"/>
        <w:bottom w:val="none" w:sz="0" w:space="0" w:color="auto"/>
        <w:right w:val="none" w:sz="0" w:space="0" w:color="auto"/>
      </w:divBdr>
    </w:div>
    <w:div w:id="642740464">
      <w:bodyDiv w:val="1"/>
      <w:marLeft w:val="0"/>
      <w:marRight w:val="0"/>
      <w:marTop w:val="0"/>
      <w:marBottom w:val="0"/>
      <w:divBdr>
        <w:top w:val="none" w:sz="0" w:space="0" w:color="auto"/>
        <w:left w:val="none" w:sz="0" w:space="0" w:color="auto"/>
        <w:bottom w:val="none" w:sz="0" w:space="0" w:color="auto"/>
        <w:right w:val="none" w:sz="0" w:space="0" w:color="auto"/>
      </w:divBdr>
    </w:div>
    <w:div w:id="1141582407">
      <w:bodyDiv w:val="1"/>
      <w:marLeft w:val="0"/>
      <w:marRight w:val="0"/>
      <w:marTop w:val="0"/>
      <w:marBottom w:val="0"/>
      <w:divBdr>
        <w:top w:val="none" w:sz="0" w:space="0" w:color="auto"/>
        <w:left w:val="none" w:sz="0" w:space="0" w:color="auto"/>
        <w:bottom w:val="none" w:sz="0" w:space="0" w:color="auto"/>
        <w:right w:val="none" w:sz="0" w:space="0" w:color="auto"/>
      </w:divBdr>
    </w:div>
    <w:div w:id="1721973799">
      <w:bodyDiv w:val="1"/>
      <w:marLeft w:val="0"/>
      <w:marRight w:val="0"/>
      <w:marTop w:val="0"/>
      <w:marBottom w:val="0"/>
      <w:divBdr>
        <w:top w:val="none" w:sz="0" w:space="0" w:color="auto"/>
        <w:left w:val="none" w:sz="0" w:space="0" w:color="auto"/>
        <w:bottom w:val="none" w:sz="0" w:space="0" w:color="auto"/>
        <w:right w:val="none" w:sz="0" w:space="0" w:color="auto"/>
      </w:divBdr>
    </w:div>
    <w:div w:id="1852448579">
      <w:bodyDiv w:val="1"/>
      <w:marLeft w:val="0"/>
      <w:marRight w:val="0"/>
      <w:marTop w:val="0"/>
      <w:marBottom w:val="0"/>
      <w:divBdr>
        <w:top w:val="none" w:sz="0" w:space="0" w:color="auto"/>
        <w:left w:val="none" w:sz="0" w:space="0" w:color="auto"/>
        <w:bottom w:val="none" w:sz="0" w:space="0" w:color="auto"/>
        <w:right w:val="none" w:sz="0" w:space="0" w:color="auto"/>
      </w:divBdr>
    </w:div>
    <w:div w:id="1950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4332-0F71-48E9-B0FC-4ACD2484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19</Pages>
  <Words>5681</Words>
  <Characters>32387</Characters>
  <Application>Microsoft Office Word</Application>
  <DocSecurity>0</DocSecurity>
  <Lines>269</Lines>
  <Paragraphs>75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Các bộ, ngành, địa phương tham gia thực hiện tổ chức phân công việc theo dõi, </vt:lpstr>
    </vt:vector>
  </TitlesOfParts>
  <Company/>
  <LinksUpToDate>false</LinksUpToDate>
  <CharactersWithSpaces>37993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 TTTTT</cp:lastModifiedBy>
  <cp:revision>52</cp:revision>
  <cp:lastPrinted>2022-03-14T02:10:00Z</cp:lastPrinted>
  <dcterms:created xsi:type="dcterms:W3CDTF">2022-01-14T03:49:00Z</dcterms:created>
  <dcterms:modified xsi:type="dcterms:W3CDTF">2022-03-14T12:25:00Z</dcterms:modified>
</cp:coreProperties>
</file>