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9" w:type="dxa"/>
        <w:tblInd w:w="-601" w:type="dxa"/>
        <w:tblLook w:val="01E0" w:firstRow="1" w:lastRow="1" w:firstColumn="1" w:lastColumn="1" w:noHBand="0" w:noVBand="0"/>
      </w:tblPr>
      <w:tblGrid>
        <w:gridCol w:w="4570"/>
        <w:gridCol w:w="5529"/>
      </w:tblGrid>
      <w:tr w:rsidR="00E65E78" w:rsidRPr="008B1240" w14:paraId="22C219F0" w14:textId="77777777" w:rsidTr="00747D47">
        <w:tc>
          <w:tcPr>
            <w:tcW w:w="4570" w:type="dxa"/>
          </w:tcPr>
          <w:p w14:paraId="2FFA821B" w14:textId="77777777" w:rsidR="00E65E78" w:rsidRDefault="00E65E78" w:rsidP="000F337F">
            <w:pPr>
              <w:spacing w:line="256" w:lineRule="auto"/>
              <w:rPr>
                <w:b/>
                <w:spacing w:val="-6"/>
                <w:w w:val="93"/>
                <w:sz w:val="26"/>
                <w:szCs w:val="26"/>
                <w:lang w:val="vi-VN"/>
              </w:rPr>
            </w:pPr>
            <w:r>
              <w:rPr>
                <w:b/>
                <w:spacing w:val="-6"/>
                <w:w w:val="93"/>
                <w:sz w:val="26"/>
                <w:szCs w:val="26"/>
                <w:lang w:val="vi-VN"/>
              </w:rPr>
              <w:t>BỘ THÔNG TIN VÀ TRUYỀN THÔNG</w:t>
            </w:r>
          </w:p>
          <w:p w14:paraId="385E178E" w14:textId="4B97DC6A" w:rsidR="00E65E78" w:rsidRDefault="00BB12D8" w:rsidP="00BB12D8">
            <w:pPr>
              <w:tabs>
                <w:tab w:val="left" w:pos="1950"/>
                <w:tab w:val="center" w:pos="2177"/>
              </w:tabs>
              <w:spacing w:line="256" w:lineRule="auto"/>
              <w:rPr>
                <w:sz w:val="26"/>
                <w:szCs w:val="26"/>
                <w:lang w:val="vi-VN"/>
              </w:rPr>
            </w:pPr>
            <w:r>
              <w:rPr>
                <w:sz w:val="26"/>
                <w:szCs w:val="26"/>
                <w:lang w:val="vi-VN"/>
              </w:rPr>
              <w:tab/>
            </w:r>
            <w:r>
              <w:rPr>
                <w:sz w:val="26"/>
                <w:szCs w:val="26"/>
                <w:lang w:val="vi-VN"/>
              </w:rPr>
              <w:tab/>
            </w:r>
            <w:r w:rsidR="00416C6F">
              <w:rPr>
                <w:noProof/>
              </w:rPr>
              <mc:AlternateContent>
                <mc:Choice Requires="wps">
                  <w:drawing>
                    <wp:anchor distT="4294967293" distB="4294967293" distL="114300" distR="114300" simplePos="0" relativeHeight="251659264" behindDoc="0" locked="0" layoutInCell="1" allowOverlap="1" wp14:anchorId="78B345DC" wp14:editId="11E9A627">
                      <wp:simplePos x="0" y="0"/>
                      <wp:positionH relativeFrom="column">
                        <wp:posOffset>716915</wp:posOffset>
                      </wp:positionH>
                      <wp:positionV relativeFrom="paragraph">
                        <wp:posOffset>40639</wp:posOffset>
                      </wp:positionV>
                      <wp:extent cx="1028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4166"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5pt,3.2pt" to="137.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"/>
                  </w:pict>
                </mc:Fallback>
              </mc:AlternateContent>
            </w:r>
          </w:p>
          <w:p w14:paraId="0CBA82F2" w14:textId="77777777" w:rsidR="00E65E78" w:rsidRDefault="00E65E78" w:rsidP="000F337F">
            <w:pPr>
              <w:spacing w:line="256" w:lineRule="auto"/>
              <w:jc w:val="center"/>
              <w:rPr>
                <w:sz w:val="26"/>
                <w:szCs w:val="26"/>
              </w:rPr>
            </w:pPr>
          </w:p>
          <w:p w14:paraId="6A3E4804" w14:textId="77777777" w:rsidR="00E65E78" w:rsidRPr="00014ACE" w:rsidRDefault="00E65E78" w:rsidP="000F337F">
            <w:pPr>
              <w:spacing w:line="256" w:lineRule="auto"/>
              <w:rPr>
                <w:szCs w:val="28"/>
                <w:lang w:val="vi-VN"/>
              </w:rPr>
            </w:pPr>
            <w:r w:rsidRPr="00014ACE">
              <w:rPr>
                <w:sz w:val="28"/>
                <w:szCs w:val="28"/>
                <w:lang w:val="vi-VN"/>
              </w:rPr>
              <w:t>Số:        /BTTTT-TTCS</w:t>
            </w:r>
          </w:p>
          <w:p w14:paraId="725DB3F1" w14:textId="77777777" w:rsidR="00E65E78" w:rsidRDefault="00E65E78" w:rsidP="00014ACE">
            <w:pPr>
              <w:jc w:val="center"/>
            </w:pPr>
            <w:r>
              <w:rPr>
                <w:color w:val="000000"/>
                <w:spacing w:val="-6"/>
                <w:sz w:val="26"/>
                <w:szCs w:val="26"/>
              </w:rPr>
              <w:t xml:space="preserve">V/v </w:t>
            </w:r>
            <w:r w:rsidRPr="00221456">
              <w:rPr>
                <w:color w:val="000000"/>
                <w:spacing w:val="-6"/>
                <w:sz w:val="26"/>
                <w:szCs w:val="26"/>
              </w:rPr>
              <w:t xml:space="preserve">tuyên truyền </w:t>
            </w:r>
            <w:r w:rsidR="000E2D84">
              <w:rPr>
                <w:color w:val="000000"/>
                <w:spacing w:val="-6"/>
                <w:sz w:val="26"/>
                <w:szCs w:val="26"/>
              </w:rPr>
              <w:t xml:space="preserve">phòng, chống </w:t>
            </w:r>
            <w:bookmarkStart w:id="0" w:name="_GoBack"/>
            <w:r w:rsidR="000E2D84">
              <w:rPr>
                <w:color w:val="000000"/>
                <w:spacing w:val="-6"/>
                <w:sz w:val="26"/>
                <w:szCs w:val="26"/>
              </w:rPr>
              <w:t>dịch viêm đường hô hấp cấp do vi</w:t>
            </w:r>
            <w:r w:rsidR="00AB0B9D">
              <w:rPr>
                <w:color w:val="000000"/>
                <w:spacing w:val="-6"/>
                <w:sz w:val="26"/>
                <w:szCs w:val="26"/>
              </w:rPr>
              <w:t>rus C</w:t>
            </w:r>
            <w:r w:rsidR="000E2D84">
              <w:rPr>
                <w:color w:val="000000"/>
                <w:spacing w:val="-6"/>
                <w:sz w:val="26"/>
                <w:szCs w:val="26"/>
              </w:rPr>
              <w:t xml:space="preserve">orona </w:t>
            </w:r>
            <w:bookmarkEnd w:id="0"/>
            <w:r w:rsidR="000E2D84">
              <w:rPr>
                <w:color w:val="000000"/>
                <w:spacing w:val="-6"/>
                <w:sz w:val="26"/>
                <w:szCs w:val="26"/>
              </w:rPr>
              <w:t>gây ra</w:t>
            </w:r>
          </w:p>
        </w:tc>
        <w:tc>
          <w:tcPr>
            <w:tcW w:w="5529" w:type="dxa"/>
            <w:hideMark/>
          </w:tcPr>
          <w:p w14:paraId="0FCD135F" w14:textId="77777777" w:rsidR="00E65E78" w:rsidRDefault="00E65E78" w:rsidP="000F337F">
            <w:pPr>
              <w:spacing w:line="256" w:lineRule="auto"/>
              <w:ind w:right="-108" w:hanging="108"/>
              <w:rPr>
                <w:b/>
                <w:bCs/>
                <w:sz w:val="26"/>
                <w:szCs w:val="26"/>
                <w:lang w:val="vi-VN"/>
              </w:rPr>
            </w:pPr>
            <w:r>
              <w:rPr>
                <w:b/>
                <w:bCs/>
                <w:sz w:val="26"/>
                <w:szCs w:val="26"/>
                <w:lang w:val="vi-VN"/>
              </w:rPr>
              <w:t>CỘNG HÒA XÃ HỘI CHỦ NGHĨA VIỆT NAM</w:t>
            </w:r>
          </w:p>
          <w:p w14:paraId="496CEFDD" w14:textId="77777777" w:rsidR="00E65E78" w:rsidRDefault="00E65E78" w:rsidP="000F337F">
            <w:pPr>
              <w:spacing w:line="256" w:lineRule="auto"/>
              <w:ind w:left="-198"/>
              <w:jc w:val="center"/>
              <w:rPr>
                <w:rFonts w:ascii="Times New Roman Bold" w:hAnsi="Times New Roman Bold"/>
                <w:w w:val="93"/>
                <w:szCs w:val="28"/>
                <w:lang w:val="vi-VN"/>
              </w:rPr>
            </w:pPr>
            <w:r>
              <w:rPr>
                <w:rFonts w:ascii="Times New Roman Bold" w:hAnsi="Times New Roman Bold"/>
                <w:b/>
                <w:w w:val="93"/>
                <w:sz w:val="28"/>
                <w:szCs w:val="28"/>
                <w:lang w:val="vi-VN"/>
              </w:rPr>
              <w:t>Độc lập - Tự do - Hạnh phúc</w:t>
            </w:r>
          </w:p>
          <w:p w14:paraId="733ACEA5" w14:textId="2BC3640F" w:rsidR="00E65E78" w:rsidRDefault="00416C6F" w:rsidP="000F337F">
            <w:pPr>
              <w:spacing w:line="256" w:lineRule="auto"/>
              <w:jc w:val="center"/>
              <w:rPr>
                <w:i/>
                <w:szCs w:val="28"/>
                <w:lang w:val="vi-VN"/>
              </w:rPr>
            </w:pPr>
            <w:r>
              <w:rPr>
                <w:noProof/>
              </w:rPr>
              <mc:AlternateContent>
                <mc:Choice Requires="wps">
                  <w:drawing>
                    <wp:anchor distT="4294967293" distB="4294967293" distL="114300" distR="114300" simplePos="0" relativeHeight="251660288" behindDoc="0" locked="0" layoutInCell="1" allowOverlap="1" wp14:anchorId="108C06F4" wp14:editId="7C4CDCE6">
                      <wp:simplePos x="0" y="0"/>
                      <wp:positionH relativeFrom="column">
                        <wp:posOffset>587375</wp:posOffset>
                      </wp:positionH>
                      <wp:positionV relativeFrom="paragraph">
                        <wp:posOffset>27304</wp:posOffset>
                      </wp:positionV>
                      <wp:extent cx="20516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F3A1" id="Straight Connector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5pt,2.15pt" to="20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"/>
                  </w:pict>
                </mc:Fallback>
              </mc:AlternateContent>
            </w:r>
          </w:p>
          <w:p w14:paraId="32167638" w14:textId="77777777" w:rsidR="00E65E78" w:rsidRPr="008B1240" w:rsidRDefault="00E65E78" w:rsidP="000E2D84">
            <w:pPr>
              <w:spacing w:line="256" w:lineRule="auto"/>
              <w:jc w:val="center"/>
              <w:rPr>
                <w:i/>
                <w:sz w:val="26"/>
                <w:szCs w:val="26"/>
                <w:lang w:val="vi-VN"/>
              </w:rPr>
            </w:pPr>
            <w:r>
              <w:rPr>
                <w:i/>
                <w:sz w:val="28"/>
                <w:szCs w:val="28"/>
                <w:lang w:val="vi-VN"/>
              </w:rPr>
              <w:t>Hà Nội, ngày   tháng</w:t>
            </w:r>
            <w:r w:rsidR="000E2D84" w:rsidRPr="008B1240">
              <w:rPr>
                <w:i/>
                <w:sz w:val="28"/>
                <w:szCs w:val="28"/>
                <w:lang w:val="vi-VN"/>
              </w:rPr>
              <w:t>01</w:t>
            </w:r>
            <w:r>
              <w:rPr>
                <w:i/>
                <w:sz w:val="28"/>
                <w:szCs w:val="28"/>
                <w:lang w:val="vi-VN"/>
              </w:rPr>
              <w:t>năm 20</w:t>
            </w:r>
            <w:r w:rsidR="000E2D84" w:rsidRPr="008B1240">
              <w:rPr>
                <w:i/>
                <w:sz w:val="28"/>
                <w:szCs w:val="28"/>
                <w:lang w:val="vi-VN"/>
              </w:rPr>
              <w:t>20</w:t>
            </w:r>
          </w:p>
        </w:tc>
      </w:tr>
    </w:tbl>
    <w:p w14:paraId="0B69CCA1" w14:textId="77777777" w:rsidR="00E65E78" w:rsidRDefault="00E65E78" w:rsidP="00E65E78">
      <w:pPr>
        <w:spacing w:line="340" w:lineRule="exact"/>
        <w:jc w:val="both"/>
        <w:rPr>
          <w:sz w:val="28"/>
          <w:szCs w:val="28"/>
          <w:lang w:val="vi-VN"/>
        </w:rPr>
      </w:pPr>
      <w:r>
        <w:rPr>
          <w:sz w:val="28"/>
          <w:szCs w:val="28"/>
          <w:lang w:val="vi-VN"/>
        </w:rPr>
        <w:tab/>
      </w:r>
      <w:r>
        <w:rPr>
          <w:sz w:val="28"/>
          <w:szCs w:val="28"/>
          <w:lang w:val="vi-VN"/>
        </w:rPr>
        <w:tab/>
      </w:r>
    </w:p>
    <w:p w14:paraId="74DBF80E" w14:textId="77777777" w:rsidR="00E65E78" w:rsidRPr="008B1240" w:rsidRDefault="00E65E78" w:rsidP="00CC2D1D">
      <w:pPr>
        <w:spacing w:line="340" w:lineRule="exact"/>
        <w:ind w:left="720" w:firstLine="720"/>
        <w:jc w:val="both"/>
        <w:rPr>
          <w:sz w:val="28"/>
          <w:szCs w:val="28"/>
          <w:lang w:val="vi-VN"/>
        </w:rPr>
      </w:pPr>
      <w:r>
        <w:rPr>
          <w:sz w:val="28"/>
          <w:szCs w:val="28"/>
          <w:lang w:val="vi-VN"/>
        </w:rPr>
        <w:t>Kính gửi:</w:t>
      </w:r>
    </w:p>
    <w:p w14:paraId="35C81A70" w14:textId="77777777" w:rsidR="00E65E78" w:rsidRDefault="00E65E78" w:rsidP="00CC2D1D">
      <w:pPr>
        <w:spacing w:line="340" w:lineRule="exact"/>
        <w:jc w:val="both"/>
        <w:rPr>
          <w:sz w:val="28"/>
          <w:szCs w:val="28"/>
          <w:lang w:val="vi-VN"/>
        </w:rPr>
      </w:pPr>
      <w:r>
        <w:rPr>
          <w:sz w:val="28"/>
          <w:szCs w:val="28"/>
          <w:lang w:val="vi-VN"/>
        </w:rPr>
        <w:tab/>
      </w:r>
      <w:r>
        <w:rPr>
          <w:sz w:val="28"/>
          <w:szCs w:val="28"/>
          <w:lang w:val="vi-VN"/>
        </w:rPr>
        <w:tab/>
      </w:r>
      <w:r>
        <w:rPr>
          <w:sz w:val="28"/>
          <w:szCs w:val="28"/>
          <w:lang w:val="vi-VN"/>
        </w:rPr>
        <w:tab/>
        <w:t xml:space="preserve">- Các cơ quan báo chí; </w:t>
      </w:r>
    </w:p>
    <w:p w14:paraId="58AAFD26" w14:textId="77777777" w:rsidR="00E65E78" w:rsidRPr="008B1240" w:rsidRDefault="00E65E78" w:rsidP="00CC2D1D">
      <w:pPr>
        <w:spacing w:line="340" w:lineRule="exact"/>
        <w:jc w:val="both"/>
        <w:rPr>
          <w:sz w:val="28"/>
          <w:szCs w:val="28"/>
          <w:lang w:val="vi-VN"/>
        </w:rPr>
      </w:pPr>
      <w:r>
        <w:rPr>
          <w:sz w:val="28"/>
          <w:szCs w:val="28"/>
          <w:lang w:val="vi-VN"/>
        </w:rPr>
        <w:tab/>
      </w:r>
      <w:r>
        <w:rPr>
          <w:sz w:val="28"/>
          <w:szCs w:val="28"/>
          <w:lang w:val="vi-VN"/>
        </w:rPr>
        <w:tab/>
      </w:r>
      <w:r>
        <w:rPr>
          <w:sz w:val="28"/>
          <w:szCs w:val="28"/>
          <w:lang w:val="vi-VN"/>
        </w:rPr>
        <w:tab/>
        <w:t xml:space="preserve">- Sở Thông tin và Truyền thông các tỉnh, thành phố </w:t>
      </w:r>
    </w:p>
    <w:p w14:paraId="32BE7911" w14:textId="77777777" w:rsidR="00E65E78" w:rsidRPr="008B1240" w:rsidRDefault="00E65E78" w:rsidP="00CC2D1D">
      <w:pPr>
        <w:spacing w:line="340" w:lineRule="exact"/>
        <w:jc w:val="both"/>
        <w:rPr>
          <w:sz w:val="28"/>
          <w:szCs w:val="28"/>
          <w:lang w:val="vi-VN"/>
        </w:rPr>
      </w:pPr>
      <w:r w:rsidRPr="008B1240">
        <w:rPr>
          <w:sz w:val="28"/>
          <w:szCs w:val="28"/>
          <w:lang w:val="vi-VN"/>
        </w:rPr>
        <w:t xml:space="preserve">                                          trực thuộc Trung ương.</w:t>
      </w:r>
    </w:p>
    <w:p w14:paraId="503747FB" w14:textId="77777777" w:rsidR="000E2D84" w:rsidRDefault="000E2D84" w:rsidP="00CC2D1D">
      <w:pPr>
        <w:spacing w:line="320" w:lineRule="exact"/>
        <w:jc w:val="both"/>
        <w:rPr>
          <w:sz w:val="28"/>
          <w:szCs w:val="28"/>
          <w:lang w:val="vi-VN"/>
        </w:rPr>
      </w:pPr>
    </w:p>
    <w:p w14:paraId="73D15AF9" w14:textId="77777777" w:rsidR="000E2D84" w:rsidRPr="008B1240" w:rsidRDefault="00AB0B9D" w:rsidP="007A5BE3">
      <w:pPr>
        <w:spacing w:line="360" w:lineRule="exact"/>
        <w:jc w:val="both"/>
        <w:rPr>
          <w:sz w:val="28"/>
          <w:szCs w:val="28"/>
          <w:lang w:val="vi-VN"/>
        </w:rPr>
      </w:pPr>
      <w:r w:rsidRPr="008B1240">
        <w:rPr>
          <w:sz w:val="28"/>
          <w:szCs w:val="28"/>
          <w:lang w:val="vi-VN"/>
        </w:rPr>
        <w:t>Dịch bệnh do virus C</w:t>
      </w:r>
      <w:r w:rsidR="000E2D84" w:rsidRPr="008B1240">
        <w:rPr>
          <w:sz w:val="28"/>
          <w:szCs w:val="28"/>
          <w:lang w:val="vi-VN"/>
        </w:rPr>
        <w:t>orona gây ra đang diễn biến rất ph</w:t>
      </w:r>
      <w:r w:rsidR="00BF61CA" w:rsidRPr="008B1240">
        <w:rPr>
          <w:sz w:val="28"/>
          <w:szCs w:val="28"/>
          <w:lang w:val="vi-VN"/>
        </w:rPr>
        <w:t xml:space="preserve">ức </w:t>
      </w:r>
      <w:r w:rsidR="000E2D84" w:rsidRPr="008B1240">
        <w:rPr>
          <w:sz w:val="28"/>
          <w:szCs w:val="28"/>
          <w:lang w:val="vi-VN"/>
        </w:rPr>
        <w:t>tạp, rất nghiêm trọng. Ngày 31/01/2020</w:t>
      </w:r>
      <w:r w:rsidR="00457E8C">
        <w:rPr>
          <w:sz w:val="28"/>
          <w:szCs w:val="28"/>
          <w:lang w:val="vi-VN"/>
        </w:rPr>
        <w:t>, Tổ chức Y tế thế giới (WHO)</w:t>
      </w:r>
      <w:r w:rsidR="000E2D84" w:rsidRPr="008B1240">
        <w:rPr>
          <w:sz w:val="28"/>
          <w:szCs w:val="28"/>
          <w:lang w:val="vi-VN"/>
        </w:rPr>
        <w:t xml:space="preserve"> ban bố tình trạng khẩn cấp toàn cầu (PHE</w:t>
      </w:r>
      <w:r w:rsidR="00747D47">
        <w:rPr>
          <w:sz w:val="28"/>
          <w:szCs w:val="28"/>
          <w:lang w:val="vi-VN"/>
        </w:rPr>
        <w:t>IC) v</w:t>
      </w:r>
      <w:r w:rsidR="00747D47">
        <w:rPr>
          <w:sz w:val="28"/>
          <w:szCs w:val="28"/>
        </w:rPr>
        <w:t>ề</w:t>
      </w:r>
      <w:r w:rsidR="00BF61CA" w:rsidRPr="008B1240">
        <w:rPr>
          <w:sz w:val="28"/>
          <w:szCs w:val="28"/>
          <w:lang w:val="vi-VN"/>
        </w:rPr>
        <w:t xml:space="preserve"> dịch viêm đường hô hấp cấp </w:t>
      </w:r>
      <w:r w:rsidRPr="008B1240">
        <w:rPr>
          <w:sz w:val="28"/>
          <w:szCs w:val="28"/>
          <w:lang w:val="vi-VN"/>
        </w:rPr>
        <w:t>do chủng mới của virus C</w:t>
      </w:r>
      <w:r w:rsidR="000E2D84" w:rsidRPr="008B1240">
        <w:rPr>
          <w:sz w:val="28"/>
          <w:szCs w:val="28"/>
          <w:lang w:val="vi-VN"/>
        </w:rPr>
        <w:t>orona gây ra</w:t>
      </w:r>
      <w:r w:rsidR="001D2C96" w:rsidRPr="008B1240">
        <w:rPr>
          <w:sz w:val="28"/>
          <w:szCs w:val="28"/>
          <w:lang w:val="vi-VN"/>
        </w:rPr>
        <w:t>.</w:t>
      </w:r>
    </w:p>
    <w:p w14:paraId="419BE6C9" w14:textId="77777777" w:rsidR="005202E9" w:rsidRPr="008B1240" w:rsidRDefault="000E2D84" w:rsidP="007A5BE3">
      <w:pPr>
        <w:spacing w:line="360" w:lineRule="exact"/>
        <w:jc w:val="both"/>
        <w:rPr>
          <w:sz w:val="28"/>
          <w:szCs w:val="28"/>
          <w:lang w:val="vi-VN"/>
        </w:rPr>
      </w:pPr>
      <w:r w:rsidRPr="008B1240">
        <w:rPr>
          <w:sz w:val="28"/>
          <w:szCs w:val="28"/>
          <w:lang w:val="vi-VN"/>
        </w:rPr>
        <w:tab/>
      </w:r>
      <w:r w:rsidR="001D2C96" w:rsidRPr="008B1240">
        <w:rPr>
          <w:sz w:val="28"/>
          <w:szCs w:val="28"/>
          <w:lang w:val="vi-VN"/>
        </w:rPr>
        <w:t xml:space="preserve">Thực hiện chỉ đạo của Ban Bí thư, Thủ tướng Chính phủ về phòng, chống dịch bệnh, </w:t>
      </w:r>
      <w:r w:rsidRPr="008B1240">
        <w:rPr>
          <w:sz w:val="28"/>
          <w:szCs w:val="28"/>
          <w:lang w:val="vi-VN"/>
        </w:rPr>
        <w:t>Bộ Thông tin và Truyền thông yêu cầu các cơ quan báo chí và Sở Thông tin và Truyền thông các tỉnh, thành phố trực thuộc Trung ương</w:t>
      </w:r>
      <w:r w:rsidR="00AB0B9D" w:rsidRPr="008B1240">
        <w:rPr>
          <w:sz w:val="28"/>
          <w:szCs w:val="28"/>
          <w:lang w:val="vi-VN"/>
        </w:rPr>
        <w:t xml:space="preserve">tập trung </w:t>
      </w:r>
      <w:r w:rsidR="005202E9" w:rsidRPr="008B1240">
        <w:rPr>
          <w:sz w:val="28"/>
          <w:szCs w:val="28"/>
          <w:lang w:val="vi-VN"/>
        </w:rPr>
        <w:t>tổ chức công tác thông tin, tuyên truyền phòng, chống dịch bệnh</w:t>
      </w:r>
      <w:r w:rsidR="00FF57ED">
        <w:rPr>
          <w:sz w:val="28"/>
          <w:szCs w:val="28"/>
          <w:lang w:val="vi-VN"/>
        </w:rPr>
        <w:t xml:space="preserve"> như sau:</w:t>
      </w:r>
    </w:p>
    <w:p w14:paraId="14F18F41" w14:textId="77777777" w:rsidR="008B1240" w:rsidRDefault="005202E9" w:rsidP="007A5BE3">
      <w:pPr>
        <w:spacing w:line="360" w:lineRule="exact"/>
        <w:ind w:firstLine="709"/>
        <w:jc w:val="both"/>
        <w:rPr>
          <w:sz w:val="28"/>
          <w:szCs w:val="28"/>
          <w:lang w:val="vi-VN"/>
        </w:rPr>
      </w:pPr>
      <w:r w:rsidRPr="008B1240">
        <w:rPr>
          <w:sz w:val="28"/>
          <w:szCs w:val="28"/>
          <w:lang w:val="vi-VN"/>
        </w:rPr>
        <w:t xml:space="preserve">1. </w:t>
      </w:r>
      <w:r w:rsidR="000335DA" w:rsidRPr="008B1240">
        <w:rPr>
          <w:sz w:val="28"/>
          <w:szCs w:val="28"/>
          <w:lang w:val="vi-VN"/>
        </w:rPr>
        <w:t>Đối với c</w:t>
      </w:r>
      <w:r w:rsidRPr="008B1240">
        <w:rPr>
          <w:sz w:val="28"/>
          <w:szCs w:val="28"/>
          <w:lang w:val="vi-VN"/>
        </w:rPr>
        <w:t>ác cơ quan báo chí</w:t>
      </w:r>
    </w:p>
    <w:p w14:paraId="1211691D" w14:textId="77777777" w:rsidR="009B2E1D" w:rsidRPr="008B1240" w:rsidRDefault="000335DA" w:rsidP="007A5BE3">
      <w:pPr>
        <w:spacing w:line="360" w:lineRule="exact"/>
        <w:ind w:firstLine="709"/>
        <w:jc w:val="both"/>
        <w:rPr>
          <w:sz w:val="28"/>
          <w:szCs w:val="28"/>
          <w:lang w:val="vi-VN"/>
        </w:rPr>
      </w:pPr>
      <w:r w:rsidRPr="008B1240">
        <w:rPr>
          <w:sz w:val="28"/>
          <w:szCs w:val="28"/>
          <w:lang w:val="vi-VN"/>
        </w:rPr>
        <w:t xml:space="preserve">- </w:t>
      </w:r>
      <w:r w:rsidR="009B2E1D" w:rsidRPr="008B1240">
        <w:rPr>
          <w:sz w:val="28"/>
          <w:szCs w:val="28"/>
          <w:lang w:val="vi-VN"/>
        </w:rPr>
        <w:t>Bám sát sự chỉ đạo của Ban Bí thư tại Công văn số 79-CV/TW ngày 29/01/2020</w:t>
      </w:r>
      <w:r w:rsidRPr="008B1240">
        <w:rPr>
          <w:sz w:val="28"/>
          <w:szCs w:val="28"/>
          <w:lang w:val="vi-VN"/>
        </w:rPr>
        <w:t>; chỉ đạo của Thủ tướng Chính phủ tại Chỉ t</w:t>
      </w:r>
      <w:r w:rsidR="008B1240">
        <w:rPr>
          <w:sz w:val="28"/>
          <w:szCs w:val="28"/>
          <w:lang w:val="vi-VN"/>
        </w:rPr>
        <w:t>hị số 05/CT-TTg ngày 28/01/2020</w:t>
      </w:r>
      <w:r w:rsidR="00792E28">
        <w:rPr>
          <w:sz w:val="28"/>
          <w:szCs w:val="28"/>
          <w:lang w:val="vi-VN"/>
        </w:rPr>
        <w:t>;</w:t>
      </w:r>
      <w:r w:rsidR="008B1240" w:rsidRPr="008B1240">
        <w:rPr>
          <w:sz w:val="28"/>
          <w:szCs w:val="28"/>
          <w:lang w:val="vi-VN"/>
        </w:rPr>
        <w:t xml:space="preserve">thông tin do Ban Chỉ đạo Quốc gia, Bộ Y tế </w:t>
      </w:r>
      <w:r w:rsidRPr="008B1240">
        <w:rPr>
          <w:sz w:val="28"/>
          <w:szCs w:val="28"/>
          <w:lang w:val="vi-VN"/>
        </w:rPr>
        <w:t>về việc phòng, chống dịch bệnh viêm đường hô hấp cấp do chủng mới của virus</w:t>
      </w:r>
      <w:r w:rsidR="00AB0B9D" w:rsidRPr="008B1240">
        <w:rPr>
          <w:sz w:val="28"/>
          <w:szCs w:val="28"/>
          <w:lang w:val="vi-VN"/>
        </w:rPr>
        <w:t xml:space="preserve"> C</w:t>
      </w:r>
      <w:r w:rsidRPr="008B1240">
        <w:rPr>
          <w:sz w:val="28"/>
          <w:szCs w:val="28"/>
          <w:lang w:val="vi-VN"/>
        </w:rPr>
        <w:t>orona gây ra; phản ánh nỗ lực</w:t>
      </w:r>
      <w:r w:rsidR="00F941B8" w:rsidRPr="008B1240">
        <w:rPr>
          <w:sz w:val="28"/>
          <w:szCs w:val="28"/>
          <w:lang w:val="vi-VN"/>
        </w:rPr>
        <w:t xml:space="preserve"> và </w:t>
      </w:r>
      <w:r w:rsidRPr="008B1240">
        <w:rPr>
          <w:sz w:val="28"/>
          <w:szCs w:val="28"/>
          <w:lang w:val="vi-VN"/>
        </w:rPr>
        <w:t xml:space="preserve">quyết tâm của các ngành, </w:t>
      </w:r>
      <w:r w:rsidR="00F941B8" w:rsidRPr="008B1240">
        <w:rPr>
          <w:sz w:val="28"/>
          <w:szCs w:val="28"/>
          <w:lang w:val="vi-VN"/>
        </w:rPr>
        <w:t xml:space="preserve">các cấp và các </w:t>
      </w:r>
      <w:r w:rsidRPr="008B1240">
        <w:rPr>
          <w:sz w:val="28"/>
          <w:szCs w:val="28"/>
          <w:lang w:val="vi-VN"/>
        </w:rPr>
        <w:t xml:space="preserve">địa phương trong </w:t>
      </w:r>
      <w:r w:rsidR="00F941B8" w:rsidRPr="008B1240">
        <w:rPr>
          <w:sz w:val="28"/>
          <w:szCs w:val="28"/>
          <w:lang w:val="vi-VN"/>
        </w:rPr>
        <w:t xml:space="preserve">công tác </w:t>
      </w:r>
      <w:r w:rsidRPr="008B1240">
        <w:rPr>
          <w:sz w:val="28"/>
          <w:szCs w:val="28"/>
          <w:lang w:val="vi-VN"/>
        </w:rPr>
        <w:t>phòng, chống dịch</w:t>
      </w:r>
      <w:r w:rsidR="00F941B8" w:rsidRPr="008B1240">
        <w:rPr>
          <w:sz w:val="28"/>
          <w:szCs w:val="28"/>
          <w:lang w:val="vi-VN"/>
        </w:rPr>
        <w:t xml:space="preserve"> bệnh</w:t>
      </w:r>
      <w:r w:rsidRPr="008B1240">
        <w:rPr>
          <w:sz w:val="28"/>
          <w:szCs w:val="28"/>
          <w:lang w:val="vi-VN"/>
        </w:rPr>
        <w:t>.</w:t>
      </w:r>
    </w:p>
    <w:p w14:paraId="40FA2F5D" w14:textId="77777777" w:rsidR="000335DA" w:rsidRPr="008B1240" w:rsidRDefault="000335DA" w:rsidP="007A5BE3">
      <w:pPr>
        <w:spacing w:line="360" w:lineRule="exact"/>
        <w:ind w:firstLine="709"/>
        <w:jc w:val="both"/>
        <w:rPr>
          <w:sz w:val="28"/>
          <w:szCs w:val="28"/>
          <w:lang w:val="vi-VN"/>
        </w:rPr>
      </w:pPr>
      <w:r w:rsidRPr="008B1240">
        <w:rPr>
          <w:sz w:val="28"/>
          <w:szCs w:val="28"/>
          <w:lang w:val="vi-VN"/>
        </w:rPr>
        <w:t xml:space="preserve">- </w:t>
      </w:r>
      <w:r w:rsidR="008B1240" w:rsidRPr="008B1240">
        <w:rPr>
          <w:sz w:val="28"/>
          <w:szCs w:val="28"/>
          <w:lang w:val="vi-VN"/>
        </w:rPr>
        <w:t>Tăng thời lượng, số lượng</w:t>
      </w:r>
      <w:r w:rsidRPr="008B1240">
        <w:rPr>
          <w:sz w:val="28"/>
          <w:szCs w:val="28"/>
          <w:lang w:val="vi-VN"/>
        </w:rPr>
        <w:t xml:space="preserve"> các tin, bài khuyến cáo, hướng dẫn người dân nhận thức đầy đủ nguy cơ và cách thức phòng ngừa</w:t>
      </w:r>
      <w:r w:rsidR="00AB0B9D" w:rsidRPr="008B1240">
        <w:rPr>
          <w:sz w:val="28"/>
          <w:szCs w:val="28"/>
          <w:lang w:val="vi-VN"/>
        </w:rPr>
        <w:t xml:space="preserve"> dịch bệnh</w:t>
      </w:r>
      <w:r w:rsidR="001438F7">
        <w:rPr>
          <w:sz w:val="28"/>
          <w:szCs w:val="28"/>
        </w:rPr>
        <w:t xml:space="preserve">, nâng cao ý thức của người dân về việc tuân thủ các khuyến cáo, biện pháp của cơ quan chức năng nhằm hạn chế sự lây lan của dịch bệnh; </w:t>
      </w:r>
      <w:r w:rsidRPr="008B1240">
        <w:rPr>
          <w:sz w:val="28"/>
          <w:szCs w:val="28"/>
          <w:lang w:val="vi-VN"/>
        </w:rPr>
        <w:t xml:space="preserve">không để lơ là, chủ quan nhưng không được gây hoang mang, lo lắng trong xã hội; không để ảnh hưởng đến quan hệ </w:t>
      </w:r>
      <w:r w:rsidR="00AB0B9D" w:rsidRPr="008B1240">
        <w:rPr>
          <w:sz w:val="28"/>
          <w:szCs w:val="28"/>
          <w:lang w:val="vi-VN"/>
        </w:rPr>
        <w:t xml:space="preserve">đối </w:t>
      </w:r>
      <w:r w:rsidRPr="008B1240">
        <w:rPr>
          <w:sz w:val="28"/>
          <w:szCs w:val="28"/>
          <w:lang w:val="vi-VN"/>
        </w:rPr>
        <w:t>ngoại với các nước.</w:t>
      </w:r>
    </w:p>
    <w:p w14:paraId="58F7D49B" w14:textId="77777777" w:rsidR="000335DA" w:rsidRPr="009C2A24" w:rsidRDefault="000335DA" w:rsidP="007A5BE3">
      <w:pPr>
        <w:spacing w:line="360" w:lineRule="exact"/>
        <w:ind w:firstLine="709"/>
        <w:jc w:val="both"/>
        <w:rPr>
          <w:sz w:val="28"/>
          <w:szCs w:val="28"/>
          <w:lang w:val="vi-VN"/>
        </w:rPr>
      </w:pPr>
      <w:r w:rsidRPr="008B1240">
        <w:rPr>
          <w:sz w:val="28"/>
          <w:szCs w:val="28"/>
          <w:lang w:val="vi-VN"/>
        </w:rPr>
        <w:t xml:space="preserve">- Cập nhật thường xuyên, liên tục, chính xác, đầy đủ </w:t>
      </w:r>
      <w:r w:rsidR="008B1240" w:rsidRPr="008B1240">
        <w:rPr>
          <w:sz w:val="28"/>
          <w:szCs w:val="28"/>
          <w:lang w:val="vi-VN"/>
        </w:rPr>
        <w:t>trên tất cả các loại hình báo chí</w:t>
      </w:r>
      <w:r w:rsidRPr="008B1240">
        <w:rPr>
          <w:sz w:val="28"/>
          <w:szCs w:val="28"/>
          <w:lang w:val="vi-VN"/>
        </w:rPr>
        <w:t xml:space="preserve"> diễn biến tình hình dịch bệnh </w:t>
      </w:r>
      <w:r w:rsidR="009C2A24">
        <w:rPr>
          <w:sz w:val="28"/>
          <w:szCs w:val="28"/>
        </w:rPr>
        <w:t xml:space="preserve">và các biện pháp phòng chống, ngăn chặn lây lan dịch bệnh </w:t>
      </w:r>
      <w:r w:rsidRPr="008B1240">
        <w:rPr>
          <w:sz w:val="28"/>
          <w:szCs w:val="28"/>
          <w:lang w:val="vi-VN"/>
        </w:rPr>
        <w:t xml:space="preserve">từ nguồn chính thức của Ban Chỉ đạo </w:t>
      </w:r>
      <w:r w:rsidR="00B154DD" w:rsidRPr="008B1240">
        <w:rPr>
          <w:sz w:val="28"/>
          <w:szCs w:val="28"/>
          <w:lang w:val="vi-VN"/>
        </w:rPr>
        <w:t xml:space="preserve">Quốc gia </w:t>
      </w:r>
      <w:r w:rsidRPr="008B1240">
        <w:rPr>
          <w:sz w:val="28"/>
          <w:szCs w:val="28"/>
          <w:lang w:val="vi-VN"/>
        </w:rPr>
        <w:t xml:space="preserve">phòng, chống </w:t>
      </w:r>
      <w:r w:rsidRPr="009C2A24">
        <w:rPr>
          <w:sz w:val="28"/>
          <w:szCs w:val="28"/>
          <w:lang w:val="vi-VN"/>
        </w:rPr>
        <w:t>dịch</w:t>
      </w:r>
      <w:r w:rsidR="00B154DD" w:rsidRPr="009C2A24">
        <w:rPr>
          <w:bCs/>
          <w:sz w:val="28"/>
          <w:szCs w:val="28"/>
          <w:shd w:val="clear" w:color="auto" w:fill="FFFFFF"/>
          <w:lang w:val="vi-VN"/>
        </w:rPr>
        <w:t>bệnh viêm đường hô hấp do chủng mới của virus Corona gây ra</w:t>
      </w:r>
      <w:r w:rsidRPr="009C2A24">
        <w:rPr>
          <w:sz w:val="28"/>
          <w:szCs w:val="28"/>
          <w:lang w:val="vi-VN"/>
        </w:rPr>
        <w:t xml:space="preserve">, </w:t>
      </w:r>
      <w:r w:rsidR="00B154DD" w:rsidRPr="009C2A24">
        <w:rPr>
          <w:sz w:val="28"/>
          <w:szCs w:val="28"/>
          <w:lang w:val="vi-VN"/>
        </w:rPr>
        <w:t xml:space="preserve">của </w:t>
      </w:r>
      <w:r w:rsidRPr="009C2A24">
        <w:rPr>
          <w:sz w:val="28"/>
          <w:szCs w:val="28"/>
          <w:lang w:val="vi-VN"/>
        </w:rPr>
        <w:t>Bộ Y tế và các cơ quan có thẩm quyền.</w:t>
      </w:r>
    </w:p>
    <w:p w14:paraId="36A425A3" w14:textId="77777777" w:rsidR="00260204" w:rsidRPr="00801A05" w:rsidRDefault="000335DA" w:rsidP="001438F7">
      <w:pPr>
        <w:spacing w:line="360" w:lineRule="exact"/>
        <w:ind w:firstLine="709"/>
        <w:jc w:val="both"/>
        <w:rPr>
          <w:spacing w:val="6"/>
          <w:sz w:val="28"/>
          <w:szCs w:val="28"/>
        </w:rPr>
      </w:pPr>
      <w:r w:rsidRPr="00801A05">
        <w:rPr>
          <w:spacing w:val="6"/>
          <w:sz w:val="28"/>
          <w:szCs w:val="28"/>
          <w:lang w:val="vi-VN"/>
        </w:rPr>
        <w:t>- Không sử dụng “tít” và nội dung bài nghi vấn, suy đoán, gán ghép, liên hệ thiếu căn cứ, không đúng bản chất sự việc; thận trọng</w:t>
      </w:r>
      <w:r w:rsidR="009C2A24" w:rsidRPr="00801A05">
        <w:rPr>
          <w:spacing w:val="6"/>
          <w:sz w:val="28"/>
          <w:szCs w:val="28"/>
        </w:rPr>
        <w:t xml:space="preserve"> và phải kiểm </w:t>
      </w:r>
      <w:r w:rsidR="009C2A24" w:rsidRPr="00801A05">
        <w:rPr>
          <w:spacing w:val="6"/>
          <w:sz w:val="28"/>
          <w:szCs w:val="28"/>
        </w:rPr>
        <w:lastRenderedPageBreak/>
        <w:t>chứng thông tin từ các cơ quan chức năng khi</w:t>
      </w:r>
      <w:r w:rsidRPr="00801A05">
        <w:rPr>
          <w:spacing w:val="6"/>
          <w:sz w:val="28"/>
          <w:szCs w:val="28"/>
          <w:lang w:val="vi-VN"/>
        </w:rPr>
        <w:t xml:space="preserve"> khai thác thông tin từ báo chí nước ngoài.</w:t>
      </w:r>
    </w:p>
    <w:p w14:paraId="5244A432" w14:textId="77777777" w:rsidR="005202E9" w:rsidRPr="008B1240" w:rsidRDefault="005202E9" w:rsidP="007A5BE3">
      <w:pPr>
        <w:spacing w:line="360" w:lineRule="exact"/>
        <w:ind w:firstLine="709"/>
        <w:jc w:val="both"/>
        <w:rPr>
          <w:sz w:val="28"/>
          <w:szCs w:val="28"/>
          <w:lang w:val="vi-VN"/>
        </w:rPr>
      </w:pPr>
      <w:r w:rsidRPr="008B1240">
        <w:rPr>
          <w:sz w:val="28"/>
          <w:szCs w:val="28"/>
          <w:lang w:val="vi-VN"/>
        </w:rPr>
        <w:t xml:space="preserve">2. </w:t>
      </w:r>
      <w:r w:rsidR="000335DA" w:rsidRPr="008B1240">
        <w:rPr>
          <w:sz w:val="28"/>
          <w:szCs w:val="28"/>
          <w:lang w:val="vi-VN"/>
        </w:rPr>
        <w:t>Đối với h</w:t>
      </w:r>
      <w:r w:rsidRPr="008B1240">
        <w:rPr>
          <w:sz w:val="28"/>
          <w:szCs w:val="28"/>
          <w:lang w:val="vi-VN"/>
        </w:rPr>
        <w:t>ệ thống thông tin cơ sở</w:t>
      </w:r>
    </w:p>
    <w:p w14:paraId="2E5C0508" w14:textId="77777777" w:rsidR="00AB0B9D" w:rsidRPr="009C2A24" w:rsidRDefault="009C2A24" w:rsidP="007A5BE3">
      <w:pPr>
        <w:pStyle w:val="Normal1"/>
        <w:spacing w:before="0" w:beforeAutospacing="0" w:after="0" w:afterAutospacing="0" w:line="360" w:lineRule="exact"/>
        <w:ind w:firstLine="709"/>
        <w:jc w:val="both"/>
        <w:rPr>
          <w:sz w:val="28"/>
          <w:szCs w:val="28"/>
          <w:lang w:val="vi-VN"/>
        </w:rPr>
      </w:pPr>
      <w:r>
        <w:rPr>
          <w:sz w:val="28"/>
          <w:szCs w:val="28"/>
          <w:lang w:val="vi-VN"/>
        </w:rPr>
        <w:t>T</w:t>
      </w:r>
      <w:r w:rsidR="008B1240" w:rsidRPr="009C2A24">
        <w:rPr>
          <w:sz w:val="28"/>
          <w:szCs w:val="28"/>
          <w:lang w:val="vi-VN"/>
        </w:rPr>
        <w:t>ập trung thời lượng, tần suất</w:t>
      </w:r>
      <w:r w:rsidR="00AB0B9D" w:rsidRPr="009C2A24">
        <w:rPr>
          <w:sz w:val="28"/>
          <w:szCs w:val="28"/>
          <w:lang w:val="vi-VN"/>
        </w:rPr>
        <w:t xml:space="preserve"> tuyên truyền, phổ biến trên hệ thống </w:t>
      </w:r>
      <w:r w:rsidR="00FB654C">
        <w:rPr>
          <w:sz w:val="28"/>
          <w:szCs w:val="28"/>
          <w:lang w:val="en-US"/>
        </w:rPr>
        <w:t xml:space="preserve">cơ sở </w:t>
      </w:r>
      <w:r w:rsidR="00AB0B9D" w:rsidRPr="009C2A24">
        <w:rPr>
          <w:sz w:val="28"/>
          <w:szCs w:val="28"/>
          <w:lang w:val="vi-VN"/>
        </w:rPr>
        <w:t xml:space="preserve">truyền thanh - truyền hình cấp huyện, đài truyền thanh cấp xã </w:t>
      </w:r>
      <w:r w:rsidR="004C3346" w:rsidRPr="009C2A24">
        <w:rPr>
          <w:sz w:val="28"/>
          <w:szCs w:val="28"/>
          <w:lang w:val="vi-VN"/>
        </w:rPr>
        <w:t xml:space="preserve">những </w:t>
      </w:r>
      <w:r w:rsidR="008B1240" w:rsidRPr="009C2A24">
        <w:rPr>
          <w:sz w:val="28"/>
          <w:szCs w:val="28"/>
          <w:lang w:val="vi-VN"/>
        </w:rPr>
        <w:t xml:space="preserve">thông tin </w:t>
      </w:r>
      <w:r w:rsidR="007A5BE3" w:rsidRPr="009C2A24">
        <w:rPr>
          <w:sz w:val="28"/>
          <w:szCs w:val="28"/>
          <w:lang w:val="vi-VN"/>
        </w:rPr>
        <w:t xml:space="preserve">khuyến cáo người dân và cộng đồng </w:t>
      </w:r>
      <w:r w:rsidR="008B1240" w:rsidRPr="009C2A24">
        <w:rPr>
          <w:sz w:val="28"/>
          <w:szCs w:val="28"/>
          <w:lang w:val="vi-VN"/>
        </w:rPr>
        <w:t xml:space="preserve">để phòng ngừa, </w:t>
      </w:r>
      <w:r w:rsidR="002C3C89" w:rsidRPr="009C2A24">
        <w:rPr>
          <w:sz w:val="28"/>
          <w:szCs w:val="28"/>
          <w:lang w:val="vi-VN"/>
        </w:rPr>
        <w:t xml:space="preserve">hạn chế dịch bệnh theo tài liệu của </w:t>
      </w:r>
      <w:r w:rsidR="00F143A7" w:rsidRPr="009C2A24">
        <w:rPr>
          <w:sz w:val="28"/>
          <w:szCs w:val="28"/>
          <w:lang w:val="vi-VN"/>
        </w:rPr>
        <w:t xml:space="preserve">Ban Chỉ đạo Quốc gia, </w:t>
      </w:r>
      <w:r w:rsidR="002C3C89" w:rsidRPr="009C2A24">
        <w:rPr>
          <w:sz w:val="28"/>
          <w:szCs w:val="28"/>
          <w:lang w:val="vi-VN"/>
        </w:rPr>
        <w:t>Bộ Y tế</w:t>
      </w:r>
      <w:r w:rsidR="00F143A7" w:rsidRPr="009C2A24">
        <w:rPr>
          <w:sz w:val="28"/>
          <w:szCs w:val="28"/>
          <w:lang w:val="vi-VN"/>
        </w:rPr>
        <w:t xml:space="preserve"> về phòng, chống dịch </w:t>
      </w:r>
      <w:r w:rsidR="00F143A7" w:rsidRPr="009C2A24">
        <w:rPr>
          <w:bCs/>
          <w:sz w:val="28"/>
          <w:szCs w:val="28"/>
          <w:shd w:val="clear" w:color="auto" w:fill="FFFFFF"/>
          <w:lang w:val="vi-VN"/>
        </w:rPr>
        <w:t>bệnh viêm đường hô hấp do chủng mới của virus Corona gây ra (</w:t>
      </w:r>
      <w:r w:rsidR="00F143A7" w:rsidRPr="006E56EE">
        <w:rPr>
          <w:bCs/>
          <w:i/>
          <w:sz w:val="28"/>
          <w:szCs w:val="28"/>
          <w:shd w:val="clear" w:color="auto" w:fill="FFFFFF"/>
          <w:lang w:val="vi-VN"/>
        </w:rPr>
        <w:t xml:space="preserve">Gửi kèm </w:t>
      </w:r>
      <w:r w:rsidR="00242AC5">
        <w:rPr>
          <w:bCs/>
          <w:i/>
          <w:sz w:val="28"/>
          <w:szCs w:val="28"/>
          <w:shd w:val="clear" w:color="auto" w:fill="FFFFFF"/>
          <w:lang w:val="en-US"/>
        </w:rPr>
        <w:t xml:space="preserve">theo </w:t>
      </w:r>
      <w:r w:rsidR="001438F7">
        <w:rPr>
          <w:bCs/>
          <w:i/>
          <w:sz w:val="28"/>
          <w:szCs w:val="28"/>
          <w:shd w:val="clear" w:color="auto" w:fill="FFFFFF"/>
          <w:lang w:val="en-US"/>
        </w:rPr>
        <w:t>văn bản</w:t>
      </w:r>
      <w:r w:rsidR="00242AC5">
        <w:rPr>
          <w:bCs/>
          <w:i/>
          <w:sz w:val="28"/>
          <w:szCs w:val="28"/>
          <w:shd w:val="clear" w:color="auto" w:fill="FFFFFF"/>
          <w:lang w:val="en-US"/>
        </w:rPr>
        <w:t xml:space="preserve"> số 369/BYT-TT-KT ngày 30/01/2020</w:t>
      </w:r>
      <w:r w:rsidR="001438F7">
        <w:rPr>
          <w:bCs/>
          <w:i/>
          <w:sz w:val="28"/>
          <w:szCs w:val="28"/>
          <w:shd w:val="clear" w:color="auto" w:fill="FFFFFF"/>
          <w:lang w:val="en-US"/>
        </w:rPr>
        <w:t xml:space="preserve"> của Bộ Y t</w:t>
      </w:r>
      <w:r w:rsidR="001438F7" w:rsidRPr="008E6CD5">
        <w:rPr>
          <w:bCs/>
          <w:sz w:val="28"/>
          <w:szCs w:val="28"/>
          <w:shd w:val="clear" w:color="auto" w:fill="FFFFFF"/>
          <w:lang w:val="en-US"/>
        </w:rPr>
        <w:t>ế</w:t>
      </w:r>
      <w:r w:rsidR="00F143A7" w:rsidRPr="008E6CD5">
        <w:rPr>
          <w:bCs/>
          <w:sz w:val="28"/>
          <w:szCs w:val="28"/>
          <w:shd w:val="clear" w:color="auto" w:fill="FFFFFF"/>
          <w:lang w:val="vi-VN"/>
        </w:rPr>
        <w:t>)</w:t>
      </w:r>
      <w:r w:rsidR="002C3C89" w:rsidRPr="008E6CD5">
        <w:rPr>
          <w:sz w:val="28"/>
          <w:szCs w:val="28"/>
          <w:lang w:val="vi-VN"/>
        </w:rPr>
        <w:t xml:space="preserve">. </w:t>
      </w:r>
      <w:r w:rsidR="002C3C89" w:rsidRPr="009C2A24">
        <w:rPr>
          <w:sz w:val="28"/>
          <w:szCs w:val="28"/>
          <w:lang w:val="vi-VN"/>
        </w:rPr>
        <w:t>Theo đó</w:t>
      </w:r>
      <w:r w:rsidR="00F143A7" w:rsidRPr="009C2A24">
        <w:rPr>
          <w:sz w:val="28"/>
          <w:szCs w:val="28"/>
          <w:lang w:val="vi-VN"/>
        </w:rPr>
        <w:t>, tập trung thông tin khuyến cáo người dân</w:t>
      </w:r>
      <w:r>
        <w:rPr>
          <w:sz w:val="28"/>
          <w:szCs w:val="28"/>
          <w:lang w:val="vi-VN"/>
        </w:rPr>
        <w:t xml:space="preserve">cần </w:t>
      </w:r>
      <w:r>
        <w:rPr>
          <w:sz w:val="28"/>
          <w:szCs w:val="28"/>
          <w:lang w:val="en-US"/>
        </w:rPr>
        <w:t>hạn chế các hoạt động có nguy cơ gây bệnh và dấu hiệu nhận biết khi nhiễm bệnh để chủ động đi khám</w:t>
      </w:r>
      <w:r w:rsidR="00243457">
        <w:rPr>
          <w:sz w:val="28"/>
          <w:szCs w:val="28"/>
          <w:lang w:val="en-US"/>
        </w:rPr>
        <w:t xml:space="preserve">, </w:t>
      </w:r>
      <w:r>
        <w:rPr>
          <w:sz w:val="28"/>
          <w:szCs w:val="28"/>
          <w:lang w:val="vi-VN"/>
        </w:rPr>
        <w:t>t</w:t>
      </w:r>
      <w:r w:rsidR="007A5BE3" w:rsidRPr="009C2A24">
        <w:rPr>
          <w:sz w:val="28"/>
          <w:szCs w:val="28"/>
          <w:lang w:val="vi-VN"/>
        </w:rPr>
        <w:t>hông báo ngay cho cơ quan y tế khi có các triệu chứng kể trên.</w:t>
      </w:r>
    </w:p>
    <w:p w14:paraId="1B39C8D8" w14:textId="77777777" w:rsidR="00E65E78" w:rsidRPr="009C2A24" w:rsidRDefault="00CC2D1D" w:rsidP="007A5BE3">
      <w:pPr>
        <w:pStyle w:val="Normal1"/>
        <w:spacing w:before="0" w:beforeAutospacing="0" w:after="0" w:afterAutospacing="0" w:line="360" w:lineRule="exact"/>
        <w:ind w:firstLine="709"/>
        <w:jc w:val="both"/>
        <w:rPr>
          <w:sz w:val="28"/>
          <w:szCs w:val="28"/>
          <w:lang w:val="vi-VN"/>
        </w:rPr>
      </w:pPr>
      <w:r w:rsidRPr="009C2A24">
        <w:rPr>
          <w:sz w:val="28"/>
          <w:szCs w:val="28"/>
          <w:lang w:val="vi-VN"/>
        </w:rPr>
        <w:t xml:space="preserve">3. </w:t>
      </w:r>
      <w:r w:rsidR="00AB0B9D" w:rsidRPr="009C2A24">
        <w:rPr>
          <w:sz w:val="28"/>
          <w:szCs w:val="28"/>
          <w:lang w:val="vi-VN"/>
        </w:rPr>
        <w:t xml:space="preserve">Các Sở Thông tin và Truyền thông tăng cường </w:t>
      </w:r>
      <w:r w:rsidR="00F143A7" w:rsidRPr="009C2A24">
        <w:rPr>
          <w:sz w:val="28"/>
          <w:szCs w:val="28"/>
          <w:lang w:val="vi-VN"/>
        </w:rPr>
        <w:t>việc kiểm tra, giám sát việc thực hiện nhiệm vụ tuyên truyền về công tác phòng, chống dịch bệnh của các cơ quan báo chí và hệ thống thông tin cơ sở của địa phương</w:t>
      </w:r>
      <w:r w:rsidR="00243457">
        <w:rPr>
          <w:sz w:val="28"/>
          <w:szCs w:val="28"/>
          <w:lang w:val="en-US"/>
        </w:rPr>
        <w:t xml:space="preserve">, </w:t>
      </w:r>
      <w:r w:rsidR="00AB0B9D" w:rsidRPr="009C2A24">
        <w:rPr>
          <w:sz w:val="28"/>
          <w:szCs w:val="28"/>
          <w:lang w:val="vi-VN"/>
        </w:rPr>
        <w:t>theo dõi</w:t>
      </w:r>
      <w:r w:rsidR="00F143A7" w:rsidRPr="009C2A24">
        <w:rPr>
          <w:sz w:val="28"/>
          <w:szCs w:val="28"/>
          <w:lang w:val="vi-VN"/>
        </w:rPr>
        <w:t xml:space="preserve"> liên tục</w:t>
      </w:r>
      <w:r w:rsidR="00AB0B9D" w:rsidRPr="009C2A24">
        <w:rPr>
          <w:sz w:val="28"/>
          <w:szCs w:val="28"/>
          <w:lang w:val="vi-VN"/>
        </w:rPr>
        <w:t xml:space="preserve"> thông tin trên mạng xã hội để </w:t>
      </w:r>
      <w:r w:rsidR="00AC186B">
        <w:rPr>
          <w:sz w:val="28"/>
          <w:szCs w:val="28"/>
          <w:lang w:val="en-US"/>
        </w:rPr>
        <w:t xml:space="preserve">phối hợp với các cơ quan có thẩm quyền </w:t>
      </w:r>
      <w:r w:rsidR="00AB0B9D" w:rsidRPr="009C2A24">
        <w:rPr>
          <w:sz w:val="28"/>
          <w:szCs w:val="28"/>
          <w:lang w:val="vi-VN"/>
        </w:rPr>
        <w:t>chủ động đấu tranh ngăn chặn những thông tin sai sự thật</w:t>
      </w:r>
      <w:r w:rsidR="009C2A24">
        <w:rPr>
          <w:sz w:val="28"/>
          <w:szCs w:val="28"/>
          <w:lang w:val="en-US"/>
        </w:rPr>
        <w:t xml:space="preserve"> gây hoang mang trong dư luận xã hội</w:t>
      </w:r>
      <w:r w:rsidR="00AB0B9D" w:rsidRPr="009C2A24">
        <w:rPr>
          <w:sz w:val="28"/>
          <w:szCs w:val="28"/>
          <w:lang w:val="vi-VN"/>
        </w:rPr>
        <w:t xml:space="preserve"> về tình hình dịch bệnh</w:t>
      </w:r>
      <w:r w:rsidR="00EA7678" w:rsidRPr="009C2A24">
        <w:rPr>
          <w:sz w:val="28"/>
          <w:szCs w:val="28"/>
          <w:lang w:val="vi-VN"/>
        </w:rPr>
        <w:t xml:space="preserve"> và </w:t>
      </w:r>
      <w:r w:rsidR="005548AF" w:rsidRPr="009C2A24">
        <w:rPr>
          <w:sz w:val="28"/>
          <w:szCs w:val="28"/>
          <w:shd w:val="clear" w:color="auto" w:fill="FFFFFF"/>
          <w:lang w:val="vi-VN"/>
        </w:rPr>
        <w:t>xử lý nghiêm các vi phạm về thông tin phòng, chống dịch bệnh.</w:t>
      </w:r>
    </w:p>
    <w:p w14:paraId="12DABE25" w14:textId="77777777" w:rsidR="00E65E78" w:rsidRPr="009C2A24" w:rsidRDefault="00E65E78" w:rsidP="007A5BE3">
      <w:pPr>
        <w:spacing w:line="360" w:lineRule="exact"/>
        <w:ind w:firstLine="720"/>
        <w:jc w:val="both"/>
        <w:rPr>
          <w:sz w:val="28"/>
          <w:szCs w:val="28"/>
          <w:lang w:val="vi-VN"/>
        </w:rPr>
      </w:pPr>
      <w:r w:rsidRPr="009C2A24">
        <w:rPr>
          <w:sz w:val="28"/>
          <w:szCs w:val="28"/>
          <w:lang w:val="vi-VN"/>
        </w:rPr>
        <w:t xml:space="preserve">Nhận được Công văn này </w:t>
      </w:r>
      <w:r w:rsidR="00801A05">
        <w:rPr>
          <w:sz w:val="28"/>
          <w:szCs w:val="28"/>
        </w:rPr>
        <w:t xml:space="preserve">yêu cầu </w:t>
      </w:r>
      <w:r w:rsidRPr="009C2A24">
        <w:rPr>
          <w:sz w:val="28"/>
          <w:szCs w:val="28"/>
          <w:lang w:val="vi-VN"/>
        </w:rPr>
        <w:t xml:space="preserve">các cơ quan báo chí </w:t>
      </w:r>
      <w:r w:rsidR="00AB0B9D" w:rsidRPr="009C2A24">
        <w:rPr>
          <w:sz w:val="28"/>
          <w:szCs w:val="28"/>
          <w:lang w:val="vi-VN"/>
        </w:rPr>
        <w:t xml:space="preserve">và </w:t>
      </w:r>
      <w:r w:rsidRPr="009C2A24">
        <w:rPr>
          <w:sz w:val="28"/>
          <w:szCs w:val="28"/>
          <w:lang w:val="vi-VN"/>
        </w:rPr>
        <w:t xml:space="preserve">Sở Thông tin và Truyền thông các tỉnh, thành phố trực thuộc Trung ương </w:t>
      </w:r>
      <w:r w:rsidR="006A24B8" w:rsidRPr="009C2A24">
        <w:rPr>
          <w:sz w:val="28"/>
          <w:szCs w:val="28"/>
          <w:lang w:val="vi-VN"/>
        </w:rPr>
        <w:t xml:space="preserve">khẩn trương </w:t>
      </w:r>
      <w:r w:rsidRPr="009C2A24">
        <w:rPr>
          <w:sz w:val="28"/>
          <w:szCs w:val="28"/>
          <w:lang w:val="vi-VN"/>
        </w:rPr>
        <w:t>triển khai thực hiện.</w:t>
      </w:r>
    </w:p>
    <w:p w14:paraId="6CBD4357" w14:textId="77777777" w:rsidR="00E65E78" w:rsidRPr="009C2A24" w:rsidRDefault="00E65E78" w:rsidP="007A5BE3">
      <w:pPr>
        <w:tabs>
          <w:tab w:val="left" w:pos="709"/>
        </w:tabs>
        <w:spacing w:line="360" w:lineRule="exact"/>
        <w:ind w:right="-57" w:firstLine="720"/>
        <w:jc w:val="both"/>
        <w:rPr>
          <w:sz w:val="28"/>
          <w:szCs w:val="28"/>
          <w:lang w:val="vi-VN"/>
        </w:rPr>
      </w:pPr>
      <w:r w:rsidRPr="009C2A24">
        <w:rPr>
          <w:sz w:val="28"/>
          <w:szCs w:val="28"/>
          <w:lang w:val="vi-VN"/>
        </w:rPr>
        <w:t>Trân trọng./.</w:t>
      </w:r>
    </w:p>
    <w:tbl>
      <w:tblPr>
        <w:tblW w:w="9289" w:type="dxa"/>
        <w:tblInd w:w="-142" w:type="dxa"/>
        <w:tblLook w:val="01E0" w:firstRow="1" w:lastRow="1" w:firstColumn="1" w:lastColumn="1" w:noHBand="0" w:noVBand="0"/>
      </w:tblPr>
      <w:tblGrid>
        <w:gridCol w:w="142"/>
        <w:gridCol w:w="3969"/>
        <w:gridCol w:w="142"/>
        <w:gridCol w:w="4894"/>
        <w:gridCol w:w="142"/>
      </w:tblGrid>
      <w:tr w:rsidR="00E65E78" w14:paraId="1390EC8D" w14:textId="77777777" w:rsidTr="000F337F">
        <w:trPr>
          <w:gridAfter w:val="1"/>
          <w:wAfter w:w="142" w:type="dxa"/>
        </w:trPr>
        <w:tc>
          <w:tcPr>
            <w:tcW w:w="4111" w:type="dxa"/>
            <w:gridSpan w:val="2"/>
          </w:tcPr>
          <w:p w14:paraId="33CD5FC3" w14:textId="77777777" w:rsidR="00E65E78" w:rsidRDefault="00E65E78" w:rsidP="000F337F">
            <w:pPr>
              <w:tabs>
                <w:tab w:val="center" w:pos="6096"/>
              </w:tabs>
              <w:jc w:val="both"/>
              <w:rPr>
                <w:b/>
                <w:bCs/>
                <w:i/>
                <w:iCs/>
                <w:color w:val="000000"/>
                <w:sz w:val="26"/>
                <w:szCs w:val="26"/>
                <w:lang w:val="vi-VN"/>
              </w:rPr>
            </w:pPr>
          </w:p>
          <w:p w14:paraId="68DF78C1" w14:textId="77777777" w:rsidR="00E65E78" w:rsidRDefault="00E65E78" w:rsidP="000F337F">
            <w:pPr>
              <w:tabs>
                <w:tab w:val="center" w:pos="6096"/>
              </w:tabs>
              <w:jc w:val="both"/>
              <w:rPr>
                <w:b/>
                <w:bCs/>
                <w:color w:val="000000"/>
                <w:vertAlign w:val="superscript"/>
                <w:lang w:val="vi-VN"/>
              </w:rPr>
            </w:pPr>
            <w:r>
              <w:rPr>
                <w:b/>
                <w:bCs/>
                <w:i/>
                <w:iCs/>
                <w:color w:val="000000"/>
                <w:lang w:val="vi-VN"/>
              </w:rPr>
              <w:t>Nơi nhận:</w:t>
            </w:r>
          </w:p>
          <w:p w14:paraId="602877CD" w14:textId="77777777" w:rsidR="00E65E78" w:rsidRDefault="00E65E78" w:rsidP="000F337F">
            <w:pPr>
              <w:tabs>
                <w:tab w:val="center" w:pos="6096"/>
              </w:tabs>
              <w:jc w:val="both"/>
              <w:rPr>
                <w:color w:val="000000"/>
                <w:sz w:val="22"/>
                <w:lang w:val="vi-VN"/>
              </w:rPr>
            </w:pPr>
            <w:r w:rsidRPr="008B1240">
              <w:rPr>
                <w:color w:val="000000"/>
                <w:sz w:val="22"/>
                <w:szCs w:val="22"/>
                <w:lang w:val="vi-VN"/>
              </w:rPr>
              <w:t>- Như trên;</w:t>
            </w:r>
          </w:p>
          <w:p w14:paraId="0B88DEB3" w14:textId="77777777" w:rsidR="00F143A7" w:rsidRPr="00F143A7" w:rsidRDefault="00F143A7" w:rsidP="000F337F">
            <w:pPr>
              <w:tabs>
                <w:tab w:val="center" w:pos="6096"/>
              </w:tabs>
              <w:jc w:val="both"/>
              <w:rPr>
                <w:color w:val="000000"/>
                <w:sz w:val="22"/>
              </w:rPr>
            </w:pPr>
            <w:r>
              <w:rPr>
                <w:color w:val="000000"/>
                <w:sz w:val="22"/>
                <w:szCs w:val="22"/>
              </w:rPr>
              <w:t>- Ban Chỉ đạo Quốc gia;</w:t>
            </w:r>
          </w:p>
          <w:p w14:paraId="1CD429BC" w14:textId="77777777" w:rsidR="000E2D84" w:rsidRPr="008B1240" w:rsidRDefault="000E2D84" w:rsidP="000F337F">
            <w:pPr>
              <w:tabs>
                <w:tab w:val="center" w:pos="6096"/>
              </w:tabs>
              <w:jc w:val="both"/>
              <w:rPr>
                <w:color w:val="000000"/>
                <w:sz w:val="22"/>
                <w:lang w:val="vi-VN"/>
              </w:rPr>
            </w:pPr>
            <w:r w:rsidRPr="008B1240">
              <w:rPr>
                <w:color w:val="000000"/>
                <w:sz w:val="22"/>
                <w:szCs w:val="22"/>
                <w:lang w:val="vi-VN"/>
              </w:rPr>
              <w:t>- Ban Tuyên giáo Trung ương;</w:t>
            </w:r>
          </w:p>
          <w:p w14:paraId="1251C753" w14:textId="77777777" w:rsidR="000E2D84" w:rsidRPr="008B1240" w:rsidRDefault="000E2D84" w:rsidP="000F337F">
            <w:pPr>
              <w:tabs>
                <w:tab w:val="center" w:pos="6096"/>
              </w:tabs>
              <w:jc w:val="both"/>
              <w:rPr>
                <w:color w:val="000000"/>
                <w:sz w:val="22"/>
                <w:lang w:val="vi-VN"/>
              </w:rPr>
            </w:pPr>
            <w:r w:rsidRPr="008B1240">
              <w:rPr>
                <w:color w:val="000000"/>
                <w:sz w:val="22"/>
                <w:szCs w:val="22"/>
                <w:lang w:val="vi-VN"/>
              </w:rPr>
              <w:t>- Văn phòng Chính phủ;</w:t>
            </w:r>
          </w:p>
          <w:p w14:paraId="66586D34" w14:textId="77777777" w:rsidR="000E2D84" w:rsidRPr="008B1240" w:rsidRDefault="000E2D84" w:rsidP="000F337F">
            <w:pPr>
              <w:tabs>
                <w:tab w:val="center" w:pos="6096"/>
              </w:tabs>
              <w:jc w:val="both"/>
              <w:rPr>
                <w:color w:val="000000"/>
                <w:sz w:val="22"/>
                <w:lang w:val="vi-VN"/>
              </w:rPr>
            </w:pPr>
            <w:r w:rsidRPr="008B1240">
              <w:rPr>
                <w:color w:val="000000"/>
                <w:sz w:val="22"/>
                <w:szCs w:val="22"/>
                <w:lang w:val="vi-VN"/>
              </w:rPr>
              <w:t>- Bộ Y tế;</w:t>
            </w:r>
          </w:p>
          <w:p w14:paraId="69624A9D" w14:textId="77777777" w:rsidR="00E65E78" w:rsidRPr="008B1240" w:rsidRDefault="00E65E78" w:rsidP="000F337F">
            <w:pPr>
              <w:tabs>
                <w:tab w:val="center" w:pos="6096"/>
              </w:tabs>
              <w:jc w:val="both"/>
              <w:rPr>
                <w:color w:val="000000"/>
                <w:sz w:val="22"/>
                <w:lang w:val="vi-VN"/>
              </w:rPr>
            </w:pPr>
            <w:r w:rsidRPr="008B1240">
              <w:rPr>
                <w:color w:val="000000"/>
                <w:sz w:val="22"/>
                <w:szCs w:val="22"/>
                <w:lang w:val="vi-VN"/>
              </w:rPr>
              <w:t>- Bộ trưởng (để b/c);</w:t>
            </w:r>
          </w:p>
          <w:p w14:paraId="7AD56A5C" w14:textId="77777777" w:rsidR="00E65E78" w:rsidRDefault="00E65E78" w:rsidP="000F337F">
            <w:pPr>
              <w:tabs>
                <w:tab w:val="center" w:pos="6096"/>
              </w:tabs>
              <w:jc w:val="both"/>
              <w:rPr>
                <w:color w:val="000000"/>
                <w:sz w:val="22"/>
                <w:lang w:val="vi-VN"/>
              </w:rPr>
            </w:pPr>
            <w:r>
              <w:rPr>
                <w:color w:val="000000"/>
                <w:sz w:val="22"/>
                <w:szCs w:val="22"/>
                <w:lang w:val="vi-VN"/>
              </w:rPr>
              <w:t xml:space="preserve">- </w:t>
            </w:r>
            <w:r w:rsidRPr="008B1240">
              <w:rPr>
                <w:color w:val="000000"/>
                <w:sz w:val="22"/>
                <w:szCs w:val="22"/>
                <w:lang w:val="vi-VN"/>
              </w:rPr>
              <w:t>Thứ trưởng</w:t>
            </w:r>
            <w:r>
              <w:rPr>
                <w:color w:val="000000"/>
                <w:sz w:val="22"/>
                <w:szCs w:val="22"/>
                <w:lang w:val="vi-VN"/>
              </w:rPr>
              <w:t xml:space="preserve"> Hoàng Vĩnh Bảo;</w:t>
            </w:r>
          </w:p>
          <w:p w14:paraId="685E38E4" w14:textId="77777777" w:rsidR="00E65E78" w:rsidRDefault="00E65E78" w:rsidP="000F337F">
            <w:pPr>
              <w:tabs>
                <w:tab w:val="center" w:pos="6096"/>
              </w:tabs>
              <w:jc w:val="both"/>
              <w:rPr>
                <w:color w:val="000000"/>
                <w:sz w:val="22"/>
              </w:rPr>
            </w:pPr>
            <w:r>
              <w:rPr>
                <w:color w:val="000000"/>
                <w:sz w:val="22"/>
                <w:szCs w:val="22"/>
                <w:lang w:val="vi-VN"/>
              </w:rPr>
              <w:t xml:space="preserve">- </w:t>
            </w:r>
            <w:r w:rsidR="00167635">
              <w:rPr>
                <w:color w:val="000000"/>
                <w:sz w:val="22"/>
                <w:szCs w:val="22"/>
              </w:rPr>
              <w:t>Các Cục: BC, PTTH&amp;TTĐT, TTCS</w:t>
            </w:r>
            <w:r>
              <w:rPr>
                <w:color w:val="000000"/>
                <w:sz w:val="22"/>
                <w:szCs w:val="22"/>
              </w:rPr>
              <w:t xml:space="preserve"> (để th/h);</w:t>
            </w:r>
          </w:p>
          <w:p w14:paraId="01B96B35" w14:textId="77777777" w:rsidR="00E65E78" w:rsidRPr="000E2D84" w:rsidRDefault="00E65E78" w:rsidP="000E2D84">
            <w:pPr>
              <w:tabs>
                <w:tab w:val="center" w:pos="6096"/>
              </w:tabs>
              <w:jc w:val="both"/>
              <w:rPr>
                <w:b/>
                <w:bCs/>
                <w:color w:val="000000"/>
                <w:sz w:val="26"/>
                <w:szCs w:val="26"/>
              </w:rPr>
            </w:pPr>
            <w:r>
              <w:rPr>
                <w:color w:val="000000"/>
                <w:sz w:val="22"/>
                <w:szCs w:val="22"/>
                <w:lang w:val="vi-VN"/>
              </w:rPr>
              <w:t>- Lưu: VT, TTCS</w:t>
            </w:r>
            <w:r w:rsidR="000E2D84">
              <w:rPr>
                <w:color w:val="000000"/>
                <w:sz w:val="22"/>
                <w:szCs w:val="22"/>
              </w:rPr>
              <w:t>.</w:t>
            </w:r>
          </w:p>
        </w:tc>
        <w:tc>
          <w:tcPr>
            <w:tcW w:w="5036" w:type="dxa"/>
            <w:gridSpan w:val="2"/>
          </w:tcPr>
          <w:p w14:paraId="415284B4" w14:textId="77777777" w:rsidR="00E65E78" w:rsidRDefault="00E65E78" w:rsidP="000F337F">
            <w:pPr>
              <w:tabs>
                <w:tab w:val="center" w:pos="6096"/>
              </w:tabs>
              <w:jc w:val="center"/>
              <w:rPr>
                <w:b/>
                <w:bCs/>
                <w:color w:val="000000"/>
                <w:szCs w:val="28"/>
              </w:rPr>
            </w:pPr>
          </w:p>
          <w:p w14:paraId="15B9CCEE" w14:textId="77777777" w:rsidR="00E65E78" w:rsidRDefault="00E65E78" w:rsidP="000F337F">
            <w:pPr>
              <w:tabs>
                <w:tab w:val="center" w:pos="6096"/>
              </w:tabs>
              <w:jc w:val="center"/>
              <w:rPr>
                <w:b/>
                <w:bCs/>
                <w:color w:val="000000"/>
                <w:szCs w:val="28"/>
                <w:lang w:val="vi-VN"/>
              </w:rPr>
            </w:pPr>
            <w:r>
              <w:rPr>
                <w:b/>
                <w:bCs/>
                <w:color w:val="000000"/>
                <w:sz w:val="28"/>
                <w:szCs w:val="28"/>
              </w:rPr>
              <w:t xml:space="preserve">        KT. </w:t>
            </w:r>
            <w:r>
              <w:rPr>
                <w:b/>
                <w:bCs/>
                <w:color w:val="000000"/>
                <w:sz w:val="28"/>
                <w:szCs w:val="28"/>
                <w:lang w:val="vi-VN"/>
              </w:rPr>
              <w:t>BỘ TRƯỞNG</w:t>
            </w:r>
          </w:p>
          <w:p w14:paraId="13F78148" w14:textId="77777777" w:rsidR="00E65E78" w:rsidRDefault="00E65E78" w:rsidP="000F337F">
            <w:pPr>
              <w:tabs>
                <w:tab w:val="center" w:pos="6096"/>
              </w:tabs>
              <w:jc w:val="center"/>
              <w:rPr>
                <w:b/>
                <w:bCs/>
                <w:color w:val="000000"/>
                <w:szCs w:val="28"/>
                <w:lang w:val="vi-VN"/>
              </w:rPr>
            </w:pPr>
            <w:r>
              <w:rPr>
                <w:b/>
                <w:bCs/>
                <w:color w:val="000000"/>
                <w:sz w:val="28"/>
                <w:szCs w:val="28"/>
              </w:rPr>
              <w:t xml:space="preserve">        THỨ TRƯỞNG</w:t>
            </w:r>
          </w:p>
          <w:p w14:paraId="19277130" w14:textId="77777777" w:rsidR="00E65E78" w:rsidRDefault="00E65E78" w:rsidP="000F337F">
            <w:pPr>
              <w:tabs>
                <w:tab w:val="center" w:pos="6096"/>
              </w:tabs>
              <w:jc w:val="center"/>
              <w:rPr>
                <w:b/>
                <w:bCs/>
                <w:color w:val="000000"/>
                <w:szCs w:val="28"/>
                <w:lang w:val="vi-VN"/>
              </w:rPr>
            </w:pPr>
          </w:p>
          <w:p w14:paraId="192E0399" w14:textId="77777777" w:rsidR="00E65E78" w:rsidRDefault="00E65E78" w:rsidP="000F337F">
            <w:pPr>
              <w:tabs>
                <w:tab w:val="center" w:pos="6096"/>
              </w:tabs>
              <w:jc w:val="center"/>
              <w:rPr>
                <w:b/>
                <w:bCs/>
                <w:color w:val="000000"/>
                <w:sz w:val="26"/>
                <w:szCs w:val="26"/>
                <w:lang w:val="vi-VN"/>
              </w:rPr>
            </w:pPr>
          </w:p>
          <w:p w14:paraId="154CD129" w14:textId="77777777" w:rsidR="00E65E78" w:rsidRDefault="00E65E78" w:rsidP="000F337F">
            <w:pPr>
              <w:tabs>
                <w:tab w:val="center" w:pos="6096"/>
              </w:tabs>
              <w:jc w:val="center"/>
              <w:rPr>
                <w:b/>
                <w:bCs/>
                <w:color w:val="000000"/>
                <w:sz w:val="26"/>
                <w:szCs w:val="26"/>
              </w:rPr>
            </w:pPr>
          </w:p>
          <w:p w14:paraId="3F00DDCC" w14:textId="77777777" w:rsidR="00E65E78" w:rsidRPr="00AA304C" w:rsidRDefault="00E65E78" w:rsidP="000F337F">
            <w:pPr>
              <w:tabs>
                <w:tab w:val="center" w:pos="6096"/>
              </w:tabs>
              <w:jc w:val="center"/>
              <w:rPr>
                <w:b/>
                <w:bCs/>
                <w:color w:val="000000"/>
                <w:sz w:val="26"/>
                <w:szCs w:val="26"/>
              </w:rPr>
            </w:pPr>
          </w:p>
          <w:p w14:paraId="1F49B507" w14:textId="77777777" w:rsidR="00E65E78" w:rsidRDefault="00E65E78" w:rsidP="000F337F">
            <w:pPr>
              <w:tabs>
                <w:tab w:val="center" w:pos="6096"/>
              </w:tabs>
              <w:jc w:val="center"/>
              <w:rPr>
                <w:b/>
                <w:bCs/>
                <w:color w:val="000000"/>
                <w:sz w:val="26"/>
                <w:szCs w:val="26"/>
                <w:lang w:val="vi-VN"/>
              </w:rPr>
            </w:pPr>
          </w:p>
          <w:p w14:paraId="69B27FD1" w14:textId="77777777" w:rsidR="00E65E78" w:rsidRDefault="00E65E78" w:rsidP="000F337F">
            <w:pPr>
              <w:tabs>
                <w:tab w:val="center" w:pos="6096"/>
              </w:tabs>
              <w:jc w:val="center"/>
              <w:rPr>
                <w:b/>
                <w:bCs/>
                <w:color w:val="000000"/>
                <w:sz w:val="26"/>
                <w:szCs w:val="26"/>
                <w:lang w:val="vi-VN"/>
              </w:rPr>
            </w:pPr>
          </w:p>
          <w:p w14:paraId="7FDE708E" w14:textId="77777777" w:rsidR="00E65E78" w:rsidRPr="00696A75" w:rsidRDefault="00E65E78" w:rsidP="000F337F">
            <w:pPr>
              <w:tabs>
                <w:tab w:val="center" w:pos="6096"/>
              </w:tabs>
              <w:jc w:val="center"/>
              <w:rPr>
                <w:b/>
                <w:bCs/>
                <w:color w:val="000000"/>
                <w:szCs w:val="28"/>
              </w:rPr>
            </w:pPr>
            <w:r w:rsidRPr="00696A75">
              <w:rPr>
                <w:b/>
                <w:color w:val="000000"/>
                <w:sz w:val="28"/>
                <w:szCs w:val="28"/>
                <w:lang w:val="vi-VN"/>
              </w:rPr>
              <w:t>Hoàng Vĩnh Bảo</w:t>
            </w:r>
          </w:p>
        </w:tc>
      </w:tr>
      <w:tr w:rsidR="00E65E78" w14:paraId="2CA54E06" w14:textId="77777777" w:rsidTr="000F337F">
        <w:trPr>
          <w:gridBefore w:val="1"/>
          <w:wBefore w:w="142" w:type="dxa"/>
        </w:trPr>
        <w:tc>
          <w:tcPr>
            <w:tcW w:w="4111" w:type="dxa"/>
            <w:gridSpan w:val="2"/>
          </w:tcPr>
          <w:p w14:paraId="39CFA587" w14:textId="77777777" w:rsidR="00E65E78" w:rsidRDefault="00E65E78" w:rsidP="000F337F">
            <w:pPr>
              <w:tabs>
                <w:tab w:val="center" w:pos="6096"/>
              </w:tabs>
              <w:spacing w:before="20" w:line="256" w:lineRule="auto"/>
              <w:jc w:val="both"/>
              <w:rPr>
                <w:b/>
                <w:bCs/>
                <w:i/>
                <w:iCs/>
                <w:color w:val="000000"/>
                <w:sz w:val="26"/>
                <w:szCs w:val="26"/>
                <w:lang w:val="vi-VN"/>
              </w:rPr>
            </w:pPr>
          </w:p>
        </w:tc>
        <w:tc>
          <w:tcPr>
            <w:tcW w:w="5036" w:type="dxa"/>
            <w:gridSpan w:val="2"/>
          </w:tcPr>
          <w:p w14:paraId="6E0E10BE" w14:textId="77777777" w:rsidR="00E65E78" w:rsidRDefault="00E65E78" w:rsidP="000F337F">
            <w:pPr>
              <w:tabs>
                <w:tab w:val="center" w:pos="6096"/>
              </w:tabs>
              <w:spacing w:before="20" w:line="256" w:lineRule="auto"/>
              <w:jc w:val="center"/>
              <w:rPr>
                <w:b/>
                <w:bCs/>
                <w:color w:val="000000"/>
                <w:szCs w:val="28"/>
                <w:lang w:val="vi-VN"/>
              </w:rPr>
            </w:pPr>
          </w:p>
        </w:tc>
      </w:tr>
    </w:tbl>
    <w:p w14:paraId="5CAEFF8A" w14:textId="77777777" w:rsidR="00E65E78" w:rsidRDefault="00E65E78" w:rsidP="00E65E78">
      <w:pPr>
        <w:ind w:left="2880" w:right="-154"/>
        <w:rPr>
          <w:b/>
          <w:sz w:val="28"/>
          <w:szCs w:val="28"/>
          <w:lang w:val="vi-VN"/>
        </w:rPr>
      </w:pPr>
    </w:p>
    <w:p w14:paraId="408E3649" w14:textId="77777777" w:rsidR="00E65E78" w:rsidRDefault="00E65E78" w:rsidP="00E65E78"/>
    <w:p w14:paraId="2AC5709A" w14:textId="77777777" w:rsidR="00E65E78" w:rsidRDefault="00E65E78" w:rsidP="00E65E78"/>
    <w:p w14:paraId="737D94DD" w14:textId="77777777" w:rsidR="00E65E78" w:rsidRDefault="00E65E78" w:rsidP="00E65E78"/>
    <w:p w14:paraId="33C4E915" w14:textId="77777777" w:rsidR="00E65E78" w:rsidRDefault="00E65E78" w:rsidP="00E65E78"/>
    <w:p w14:paraId="242E9BC7" w14:textId="77777777" w:rsidR="00E65E78" w:rsidRDefault="00E65E78" w:rsidP="00E65E78"/>
    <w:p w14:paraId="2B1AF045" w14:textId="77777777" w:rsidR="00E65E78" w:rsidRDefault="00E65E78" w:rsidP="00E65E78"/>
    <w:p w14:paraId="43804BC7" w14:textId="77777777" w:rsidR="00E65E78" w:rsidRDefault="00E65E78" w:rsidP="00E65E78"/>
    <w:p w14:paraId="2BE7DA6D" w14:textId="77777777" w:rsidR="00276549" w:rsidRDefault="00276549"/>
    <w:sectPr w:rsidR="00276549" w:rsidSect="002B3720">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B03C" w14:textId="77777777" w:rsidR="00B24735" w:rsidRDefault="00B24735">
      <w:r>
        <w:separator/>
      </w:r>
    </w:p>
  </w:endnote>
  <w:endnote w:type="continuationSeparator" w:id="0">
    <w:p w14:paraId="06CB0C7A" w14:textId="77777777" w:rsidR="00B24735" w:rsidRDefault="00B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13024"/>
      <w:docPartObj>
        <w:docPartGallery w:val="Page Numbers (Bottom of Page)"/>
        <w:docPartUnique/>
      </w:docPartObj>
    </w:sdtPr>
    <w:sdtEndPr>
      <w:rPr>
        <w:noProof/>
      </w:rPr>
    </w:sdtEndPr>
    <w:sdtContent>
      <w:p w14:paraId="686F7B0D" w14:textId="77777777" w:rsidR="002B2164" w:rsidRDefault="00337977">
        <w:pPr>
          <w:pStyle w:val="Footer"/>
          <w:jc w:val="right"/>
        </w:pPr>
        <w:r>
          <w:fldChar w:fldCharType="begin"/>
        </w:r>
        <w:r w:rsidR="00E65E78">
          <w:instrText xml:space="preserve"> PAGE   \* MERGEFORMAT </w:instrText>
        </w:r>
        <w:r>
          <w:fldChar w:fldCharType="separate"/>
        </w:r>
        <w:r w:rsidR="00F24877">
          <w:rPr>
            <w:noProof/>
          </w:rPr>
          <w:t>2</w:t>
        </w:r>
        <w:r>
          <w:rPr>
            <w:noProof/>
          </w:rPr>
          <w:fldChar w:fldCharType="end"/>
        </w:r>
      </w:p>
    </w:sdtContent>
  </w:sdt>
  <w:p w14:paraId="17D097E3" w14:textId="77777777" w:rsidR="002B2164" w:rsidRDefault="00B2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F11A" w14:textId="77777777" w:rsidR="00B24735" w:rsidRDefault="00B24735">
      <w:r>
        <w:separator/>
      </w:r>
    </w:p>
  </w:footnote>
  <w:footnote w:type="continuationSeparator" w:id="0">
    <w:p w14:paraId="42191FD6" w14:textId="77777777" w:rsidR="00B24735" w:rsidRDefault="00B2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8"/>
    <w:rsid w:val="00014ACE"/>
    <w:rsid w:val="000335DA"/>
    <w:rsid w:val="000343F7"/>
    <w:rsid w:val="00040604"/>
    <w:rsid w:val="000675DD"/>
    <w:rsid w:val="000E2D84"/>
    <w:rsid w:val="001438F7"/>
    <w:rsid w:val="00164F4B"/>
    <w:rsid w:val="00167635"/>
    <w:rsid w:val="001D2C96"/>
    <w:rsid w:val="00242AC5"/>
    <w:rsid w:val="00243457"/>
    <w:rsid w:val="00260204"/>
    <w:rsid w:val="00263D00"/>
    <w:rsid w:val="00276549"/>
    <w:rsid w:val="002A119D"/>
    <w:rsid w:val="002C3C89"/>
    <w:rsid w:val="002F30EA"/>
    <w:rsid w:val="00337977"/>
    <w:rsid w:val="003A7066"/>
    <w:rsid w:val="0041234E"/>
    <w:rsid w:val="00416C6F"/>
    <w:rsid w:val="00457E8C"/>
    <w:rsid w:val="00490339"/>
    <w:rsid w:val="004C3346"/>
    <w:rsid w:val="004E49F7"/>
    <w:rsid w:val="004F6B57"/>
    <w:rsid w:val="005202E9"/>
    <w:rsid w:val="00535548"/>
    <w:rsid w:val="005548AF"/>
    <w:rsid w:val="005D270D"/>
    <w:rsid w:val="005E3D9C"/>
    <w:rsid w:val="006A24B8"/>
    <w:rsid w:val="006D7BE4"/>
    <w:rsid w:val="006E56EE"/>
    <w:rsid w:val="006E7884"/>
    <w:rsid w:val="007121A7"/>
    <w:rsid w:val="00747D47"/>
    <w:rsid w:val="00792E28"/>
    <w:rsid w:val="00794E29"/>
    <w:rsid w:val="007A5BE3"/>
    <w:rsid w:val="007B3F69"/>
    <w:rsid w:val="00801A05"/>
    <w:rsid w:val="008B1240"/>
    <w:rsid w:val="008E6CD5"/>
    <w:rsid w:val="00936F8E"/>
    <w:rsid w:val="00997477"/>
    <w:rsid w:val="009B2E1D"/>
    <w:rsid w:val="009C2A24"/>
    <w:rsid w:val="00AB0B9D"/>
    <w:rsid w:val="00AC04B8"/>
    <w:rsid w:val="00AC186B"/>
    <w:rsid w:val="00B154DD"/>
    <w:rsid w:val="00B24735"/>
    <w:rsid w:val="00BB12D8"/>
    <w:rsid w:val="00BF61CA"/>
    <w:rsid w:val="00CC0B2B"/>
    <w:rsid w:val="00CC2D1D"/>
    <w:rsid w:val="00CF6365"/>
    <w:rsid w:val="00E65E78"/>
    <w:rsid w:val="00EA7678"/>
    <w:rsid w:val="00F143A7"/>
    <w:rsid w:val="00F21368"/>
    <w:rsid w:val="00F24877"/>
    <w:rsid w:val="00F723BF"/>
    <w:rsid w:val="00F941B8"/>
    <w:rsid w:val="00FB654C"/>
    <w:rsid w:val="00FC5C60"/>
    <w:rsid w:val="00FE241F"/>
    <w:rsid w:val="00FF5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20BD"/>
  <w15:docId w15:val="{F1427B2D-2130-46A6-A668-583EFD2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E78"/>
    <w:pPr>
      <w:tabs>
        <w:tab w:val="center" w:pos="4680"/>
        <w:tab w:val="right" w:pos="9360"/>
      </w:tabs>
    </w:pPr>
  </w:style>
  <w:style w:type="character" w:customStyle="1" w:styleId="FooterChar">
    <w:name w:val="Footer Char"/>
    <w:basedOn w:val="DefaultParagraphFont"/>
    <w:link w:val="Footer"/>
    <w:uiPriority w:val="99"/>
    <w:rsid w:val="00E65E78"/>
    <w:rPr>
      <w:rFonts w:eastAsia="Times New Roman" w:cs="Times New Roman"/>
      <w:sz w:val="24"/>
      <w:szCs w:val="24"/>
    </w:rPr>
  </w:style>
  <w:style w:type="paragraph" w:styleId="ListParagraph">
    <w:name w:val="List Paragraph"/>
    <w:basedOn w:val="Normal"/>
    <w:uiPriority w:val="34"/>
    <w:qFormat/>
    <w:rsid w:val="005202E9"/>
    <w:pPr>
      <w:ind w:left="720"/>
      <w:contextualSpacing/>
    </w:pPr>
  </w:style>
  <w:style w:type="paragraph" w:customStyle="1" w:styleId="Normal1">
    <w:name w:val="Normal1"/>
    <w:basedOn w:val="Normal"/>
    <w:rsid w:val="007A5BE3"/>
    <w:pPr>
      <w:spacing w:before="100" w:beforeAutospacing="1" w:after="100" w:afterAutospacing="1"/>
    </w:pPr>
    <w:rPr>
      <w:lang w:val="fr-BE" w:eastAsia="fr-BE"/>
    </w:rPr>
  </w:style>
  <w:style w:type="paragraph" w:styleId="BalloonText">
    <w:name w:val="Balloon Text"/>
    <w:basedOn w:val="Normal"/>
    <w:link w:val="BalloonTextChar"/>
    <w:uiPriority w:val="99"/>
    <w:semiHidden/>
    <w:unhideWhenUsed/>
    <w:rsid w:val="00997477"/>
    <w:rPr>
      <w:rFonts w:ascii="Tahoma" w:hAnsi="Tahoma" w:cs="Tahoma"/>
      <w:sz w:val="16"/>
      <w:szCs w:val="16"/>
    </w:rPr>
  </w:style>
  <w:style w:type="character" w:customStyle="1" w:styleId="BalloonTextChar">
    <w:name w:val="Balloon Text Char"/>
    <w:basedOn w:val="DefaultParagraphFont"/>
    <w:link w:val="BalloonText"/>
    <w:uiPriority w:val="99"/>
    <w:semiHidden/>
    <w:rsid w:val="009974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hoaian</cp:lastModifiedBy>
  <cp:revision>2</cp:revision>
  <cp:lastPrinted>2020-01-31T06:45:00Z</cp:lastPrinted>
  <dcterms:created xsi:type="dcterms:W3CDTF">2020-02-03T08:57:00Z</dcterms:created>
  <dcterms:modified xsi:type="dcterms:W3CDTF">2020-02-03T08:57:00Z</dcterms:modified>
</cp:coreProperties>
</file>